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Святославского муниципального образования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==========================================================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 № 57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26 августа   2022 г.                                                                           с.Святославка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источниках наружного противопожарного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водоснабжения для целей пожаротушения, расположенных в населённых пунктах и на прилегающих к ним территориях в границах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Святославского муниципального образования Самойловского муниципального района Саратовской области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Федерального закона от 06.10.2003 №131-ФЗ «Об общих принципах организации местного самоуправления в Российской Федерации» и   Федерального закона от 21.12.1994 года № 69- ФЗ «О пожарной безопасности», в целях создания условий для забора в любое время года воды из источников наружного водоснабжения на территории Святославского муниципального образования Самойловского муниципального района Саратовской области, администрация Святославского муниципального образования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Правила учёта и проверки наружного противопожарного водоснабжения на территории Святославского муниципального образования Самойловского муниципального района согласно приложению 1.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Проводить два раза в год проверку всех источников наружного противопожарного водоснабжения на территории Святославского муниципального образования Самойловского муниципального района , независимо от их ведомственной принадлежности и организационно – правовой формы, результаты проверки оформлять актом.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Администрации Святославского муниципального образования Самойловского муниципального района, а также организациям всех форм собственности, имеющим источники наружного противопожарного водоснабжения: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Руководителям предприятий, организаций, находящихся на территории Святославского муниципального образования Самойловского муниципального района определить порядок беспрепятственного доступа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Настоящее постановление обнародовать « 26 » августа 2022 г. в специально выделенных местах для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«Интернет».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постановление вступает в силу с даты его официального обнародования.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Святославского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    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>А.М. Бескровный.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к постановлению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Святославского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 № 57 от   26.08.2022 г.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ПРАВИЛА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учёта и проверки наружного противопожарного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водоснабжения.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Общие положения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Настоящие Правила действуют на всей территории Святославского муниципального образования Самойловского муниципального района Саратовской области и обязательны для исполнения организаций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Наружное противопожарное водоснабжение Святославского муниципального образования включает в себя: центральный водопровод в с. Святославка, водонапорную башню,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Ответственность за техническое состояние источников противопожарного водоснабжения и установку указателей несут организации водопроводного хозяйства или абонент, в ведении которого они находятся.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Техническое состояние, эксплуатация и требования к источникам противопожарного водоснабжения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точным учётом всех источников противопожарного водоснабжения;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систематическим контролем за состоянием водоисточников;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периодическим испытанием водопроводных сетей на водоотдачу (1 раз в год);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На пирсах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Учет и порядок проверки противопожарного водоснабжения.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Проверка противопожарного водоснабжения производится 2 раза в год.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3.4. При проверке пожарного водоема проверяется: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на видном месте указателя установленного образца;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беспрепятственного подъезда к пожарному водоему;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степень заполнения водой и возможность его пополнения;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площадки перед водоемом для забора воды;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герметичность задвижек (при их наличии);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проруби при отрицательной температуре воздуха (для открытых водоемов).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3.5. При проверке пожарного пирса проверяется: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на видном месте указателя установленного образца;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беспрепятственного подъезда к пожарному пирсу;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площадки перед пирсом для разворота пожарной техники;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визуальным осмотром состояние несущих конструкций, покрытия, упорного бруса и наличие котлована для забора воды.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 Инвентаризация противопожарного водоснабжения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Инвентаризация противопожарного водоснабжения проводится </w:t>
      </w:r>
      <w:r>
        <w:rPr>
          <w:b/>
          <w:bCs/>
          <w:color w:val="212121"/>
          <w:sz w:val="21"/>
          <w:szCs w:val="21"/>
        </w:rPr>
        <w:t>не реже одного раза в пять лет.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Для проведения инвентаризации водоснабжения постановлением главы Святославского муниципального образования создается межведомственная комиссия, в состав которой входят: представители органов местного самоуправления Святославского муниципального образования, органа государственного пожарного надзора, организации водопроводного хозяйства, абоненты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Комиссия путем детальной проверки каждого водоисточника уточняет: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вид, численность и состояние источников противопожарного водоснабжения, наличие подъездов к ним;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причины сокращения количества водоисточников;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диаметры водопроводных магистралей, участков, характеристики сетей, количество водопроводных вводов;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насосов - их состояние;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выполнение планов замены пожарных гидрантов (пожарных кранов),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строительства новых водоемов, пирсов, колодцев.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5. Ремонт и реконструкция противопожарного водоснабжения.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Святославского муниципального образования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После реконструкции водопровода производится его приёмка комиссией и испытание на водоотдачу.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6. Особенности эксплуатации противопожарного водоснабжения в зимних условиях.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произвести откачку воды из колодцев;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проверить уровень воды в водоёмах, исправность теплоизоляции и запорной арматуры;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произвести очистку от снега и льда подъездов к пожарным водоисточникам;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осуществить смазку стояков пожарных гидрантов.</w:t>
      </w:r>
    </w:p>
    <w:p w:rsidR="00B95516" w:rsidRDefault="00B95516" w:rsidP="00B955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053F5D" w:rsidRPr="00B95516" w:rsidRDefault="00053F5D" w:rsidP="00B95516">
      <w:bookmarkStart w:id="0" w:name="_GoBack"/>
      <w:bookmarkEnd w:id="0"/>
    </w:p>
    <w:sectPr w:rsidR="00053F5D" w:rsidRPr="00B9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1406F"/>
    <w:rsid w:val="0073474B"/>
    <w:rsid w:val="00772674"/>
    <w:rsid w:val="0081608E"/>
    <w:rsid w:val="008472FE"/>
    <w:rsid w:val="008D4DF4"/>
    <w:rsid w:val="009C4FF6"/>
    <w:rsid w:val="009F554C"/>
    <w:rsid w:val="00B9551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2022-12-01T05:52:00Z</dcterms:created>
  <dcterms:modified xsi:type="dcterms:W3CDTF">2022-12-01T05:52:00Z</dcterms:modified>
</cp:coreProperties>
</file>