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08120" w14:textId="77777777" w:rsidR="000D6B5A" w:rsidRDefault="000D6B5A" w:rsidP="000D6B5A">
      <w:pPr>
        <w:tabs>
          <w:tab w:val="center" w:pos="4678"/>
          <w:tab w:val="left" w:pos="7933"/>
        </w:tabs>
        <w:rPr>
          <w:szCs w:val="28"/>
        </w:rPr>
      </w:pPr>
      <w:r>
        <w:object w:dxaOrig="1440" w:dyaOrig="1440" w14:anchorId="5E88F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3.4pt;width:47.7pt;height:57.6pt;z-index:251658240">
            <v:imagedata r:id="rId5" o:title=""/>
          </v:shape>
          <o:OLEObject Type="Embed" ProgID="PBrush" ShapeID="_x0000_s1026" DrawAspect="Content" ObjectID="_1701851693" r:id="rId6"/>
        </w:object>
      </w:r>
      <w:r>
        <w:rPr>
          <w:rFonts w:ascii="Times New Roman" w:hAnsi="Times New Roman"/>
          <w:color w:val="FFFFFF"/>
          <w:sz w:val="28"/>
          <w:szCs w:val="28"/>
          <w:u w:val="single"/>
        </w:rPr>
        <w:tab/>
        <w:t>.</w:t>
      </w:r>
    </w:p>
    <w:p w14:paraId="2F067E0B" w14:textId="77777777" w:rsidR="000D6B5A" w:rsidRDefault="000D6B5A" w:rsidP="000D6B5A">
      <w:pPr>
        <w:shd w:val="clear" w:color="auto" w:fill="FFFFFF"/>
        <w:tabs>
          <w:tab w:val="left" w:pos="3285"/>
          <w:tab w:val="center" w:pos="4678"/>
          <w:tab w:val="center" w:pos="4960"/>
          <w:tab w:val="left" w:pos="8080"/>
        </w:tabs>
        <w:spacing w:after="0" w:line="240" w:lineRule="auto"/>
        <w:rPr>
          <w:rFonts w:ascii="Times New Roman" w:hAnsi="Times New Roman"/>
          <w:b/>
          <w:bCs/>
          <w:sz w:val="28"/>
          <w:szCs w:val="28"/>
        </w:rPr>
      </w:pPr>
      <w:r>
        <w:rPr>
          <w:rFonts w:ascii="Times New Roman" w:hAnsi="Times New Roman"/>
          <w:b/>
          <w:bCs/>
          <w:sz w:val="28"/>
          <w:szCs w:val="28"/>
        </w:rPr>
        <w:tab/>
      </w:r>
    </w:p>
    <w:p w14:paraId="271E4889" w14:textId="77777777" w:rsidR="000D6B5A" w:rsidRDefault="000D6B5A" w:rsidP="000D6B5A">
      <w:pPr>
        <w:shd w:val="clear" w:color="auto" w:fill="FFFFFF"/>
        <w:tabs>
          <w:tab w:val="left" w:pos="3285"/>
          <w:tab w:val="center" w:pos="4678"/>
          <w:tab w:val="center" w:pos="4960"/>
          <w:tab w:val="left" w:pos="8080"/>
        </w:tabs>
        <w:spacing w:after="0" w:line="240" w:lineRule="auto"/>
        <w:rPr>
          <w:rFonts w:ascii="Times New Roman" w:hAnsi="Times New Roman"/>
          <w:b/>
          <w:bCs/>
          <w:sz w:val="28"/>
          <w:szCs w:val="28"/>
        </w:rPr>
      </w:pPr>
    </w:p>
    <w:p w14:paraId="4FD16FC2" w14:textId="77777777" w:rsidR="000D6B5A" w:rsidRDefault="000D6B5A" w:rsidP="000D6B5A">
      <w:pPr>
        <w:shd w:val="clear" w:color="auto" w:fill="FFFFFF"/>
        <w:tabs>
          <w:tab w:val="left" w:pos="3285"/>
          <w:tab w:val="center" w:pos="4678"/>
          <w:tab w:val="center" w:pos="4960"/>
          <w:tab w:val="left" w:pos="8080"/>
        </w:tabs>
        <w:spacing w:after="0" w:line="240" w:lineRule="auto"/>
        <w:rPr>
          <w:rFonts w:ascii="Times New Roman" w:hAnsi="Times New Roman"/>
          <w:b/>
          <w:bCs/>
          <w:sz w:val="28"/>
          <w:szCs w:val="28"/>
        </w:rPr>
      </w:pPr>
    </w:p>
    <w:p w14:paraId="30B943F6" w14:textId="77777777" w:rsidR="000D6B5A" w:rsidRDefault="000D6B5A" w:rsidP="000D6B5A">
      <w:pPr>
        <w:shd w:val="clear" w:color="auto" w:fill="FFFFFF"/>
        <w:tabs>
          <w:tab w:val="left" w:pos="3285"/>
          <w:tab w:val="center" w:pos="4678"/>
          <w:tab w:val="center" w:pos="4960"/>
          <w:tab w:val="left" w:pos="8080"/>
        </w:tabs>
        <w:spacing w:after="0" w:line="240" w:lineRule="auto"/>
        <w:rPr>
          <w:rFonts w:ascii="Times New Roman" w:hAnsi="Times New Roman"/>
          <w:sz w:val="28"/>
          <w:szCs w:val="28"/>
        </w:rPr>
      </w:pPr>
      <w:r>
        <w:rPr>
          <w:rFonts w:ascii="Times New Roman" w:hAnsi="Times New Roman"/>
          <w:b/>
          <w:bCs/>
          <w:sz w:val="28"/>
          <w:szCs w:val="28"/>
        </w:rPr>
        <w:tab/>
        <w:t>АДМИНИСТРАЦИЯ</w:t>
      </w:r>
      <w:r>
        <w:rPr>
          <w:rFonts w:ascii="Times New Roman" w:hAnsi="Times New Roman"/>
          <w:b/>
          <w:bCs/>
          <w:sz w:val="28"/>
          <w:szCs w:val="28"/>
        </w:rPr>
        <w:tab/>
        <w:t xml:space="preserve">    </w:t>
      </w:r>
    </w:p>
    <w:p w14:paraId="4E711014" w14:textId="77777777" w:rsidR="000D6B5A" w:rsidRDefault="000D6B5A" w:rsidP="000D6B5A">
      <w:pPr>
        <w:pBdr>
          <w:bottom w:val="double" w:sz="6" w:space="1" w:color="auto"/>
        </w:pBdr>
        <w:shd w:val="clear" w:color="auto" w:fill="FFFFFF"/>
        <w:spacing w:after="0" w:line="240" w:lineRule="auto"/>
        <w:ind w:firstLine="1018"/>
        <w:jc w:val="center"/>
        <w:rPr>
          <w:rFonts w:ascii="Times New Roman" w:hAnsi="Times New Roman"/>
          <w:b/>
          <w:bCs/>
          <w:spacing w:val="-2"/>
          <w:sz w:val="28"/>
          <w:szCs w:val="28"/>
        </w:rPr>
      </w:pPr>
      <w:proofErr w:type="spellStart"/>
      <w:r>
        <w:rPr>
          <w:rFonts w:ascii="Times New Roman" w:hAnsi="Times New Roman"/>
          <w:b/>
          <w:bCs/>
          <w:sz w:val="28"/>
          <w:szCs w:val="28"/>
        </w:rPr>
        <w:t>Святославского</w:t>
      </w:r>
      <w:proofErr w:type="spellEnd"/>
      <w:r>
        <w:rPr>
          <w:rFonts w:ascii="Times New Roman" w:hAnsi="Times New Roman"/>
          <w:b/>
          <w:bCs/>
          <w:sz w:val="28"/>
          <w:szCs w:val="28"/>
        </w:rPr>
        <w:t xml:space="preserve"> муниципального образования                  </w:t>
      </w:r>
      <w:proofErr w:type="spellStart"/>
      <w:r>
        <w:rPr>
          <w:rFonts w:ascii="Times New Roman" w:hAnsi="Times New Roman"/>
          <w:b/>
          <w:bCs/>
          <w:spacing w:val="-2"/>
          <w:sz w:val="28"/>
          <w:szCs w:val="28"/>
        </w:rPr>
        <w:t>Самойловского</w:t>
      </w:r>
      <w:proofErr w:type="spellEnd"/>
      <w:r>
        <w:rPr>
          <w:rFonts w:ascii="Times New Roman" w:hAnsi="Times New Roman"/>
          <w:b/>
          <w:bCs/>
          <w:spacing w:val="-2"/>
          <w:sz w:val="28"/>
          <w:szCs w:val="28"/>
        </w:rPr>
        <w:t xml:space="preserve"> муниципального района Саратовской области</w:t>
      </w:r>
    </w:p>
    <w:p w14:paraId="6282B5B1" w14:textId="77777777" w:rsidR="000D6B5A" w:rsidRDefault="000D6B5A" w:rsidP="000D6B5A">
      <w:pPr>
        <w:pStyle w:val="a3"/>
        <w:tabs>
          <w:tab w:val="center" w:pos="4678"/>
          <w:tab w:val="right" w:pos="9356"/>
        </w:tabs>
        <w:rPr>
          <w:rFonts w:ascii="Times New Roman" w:hAnsi="Times New Roman"/>
          <w:b/>
          <w:noProof/>
          <w:sz w:val="32"/>
          <w:szCs w:val="32"/>
          <w:lang w:eastAsia="ru-RU"/>
        </w:rPr>
      </w:pPr>
      <w:r>
        <w:rPr>
          <w:rFonts w:ascii="Times New Roman" w:hAnsi="Times New Roman"/>
          <w:b/>
          <w:noProof/>
          <w:sz w:val="32"/>
          <w:szCs w:val="32"/>
          <w:lang w:eastAsia="ru-RU"/>
        </w:rPr>
        <w:tab/>
        <w:t>ПОСТАНОВЛЕНИЕ № 100</w:t>
      </w:r>
      <w:r>
        <w:rPr>
          <w:rFonts w:ascii="Times New Roman" w:hAnsi="Times New Roman"/>
          <w:b/>
          <w:noProof/>
          <w:sz w:val="32"/>
          <w:szCs w:val="32"/>
          <w:lang w:eastAsia="ru-RU"/>
        </w:rPr>
        <w:tab/>
        <w:t xml:space="preserve"> </w:t>
      </w:r>
    </w:p>
    <w:p w14:paraId="4B812CC1" w14:textId="77777777" w:rsidR="000D6B5A" w:rsidRDefault="000D6B5A" w:rsidP="000D6B5A">
      <w:pPr>
        <w:pStyle w:val="a3"/>
        <w:jc w:val="center"/>
        <w:rPr>
          <w:rFonts w:ascii="Times New Roman" w:hAnsi="Times New Roman"/>
          <w:b/>
          <w:noProof/>
          <w:sz w:val="32"/>
          <w:szCs w:val="32"/>
          <w:lang w:eastAsia="ru-RU"/>
        </w:rPr>
      </w:pPr>
    </w:p>
    <w:p w14:paraId="359EBFB5" w14:textId="77777777" w:rsidR="000D6B5A" w:rsidRDefault="000D6B5A" w:rsidP="000D6B5A">
      <w:pPr>
        <w:pStyle w:val="a3"/>
        <w:rPr>
          <w:rFonts w:ascii="Times New Roman" w:hAnsi="Times New Roman"/>
          <w:noProof/>
          <w:sz w:val="28"/>
          <w:szCs w:val="28"/>
          <w:lang w:eastAsia="ru-RU"/>
        </w:rPr>
      </w:pPr>
      <w:r>
        <w:rPr>
          <w:rFonts w:ascii="Times New Roman" w:hAnsi="Times New Roman"/>
          <w:b/>
          <w:noProof/>
          <w:sz w:val="28"/>
          <w:szCs w:val="28"/>
          <w:lang w:eastAsia="ru-RU"/>
        </w:rPr>
        <w:t>«21» декабря  2021  года</w:t>
      </w:r>
      <w:r>
        <w:rPr>
          <w:rFonts w:ascii="Times New Roman" w:hAnsi="Times New Roman"/>
          <w:noProof/>
          <w:sz w:val="28"/>
          <w:szCs w:val="28"/>
          <w:lang w:eastAsia="ru-RU"/>
        </w:rPr>
        <w:t xml:space="preserve">                                                          </w:t>
      </w:r>
      <w:r>
        <w:rPr>
          <w:rFonts w:ascii="Times New Roman" w:hAnsi="Times New Roman"/>
          <w:b/>
          <w:noProof/>
          <w:sz w:val="28"/>
          <w:szCs w:val="28"/>
          <w:lang w:eastAsia="ru-RU"/>
        </w:rPr>
        <w:t xml:space="preserve">с. Святославка                 </w:t>
      </w:r>
    </w:p>
    <w:p w14:paraId="262D4332" w14:textId="77777777" w:rsidR="000D6B5A" w:rsidRDefault="000D6B5A" w:rsidP="000D6B5A">
      <w:pPr>
        <w:pStyle w:val="a3"/>
        <w:jc w:val="center"/>
        <w:rPr>
          <w:rFonts w:ascii="Times New Roman" w:hAnsi="Times New Roman"/>
          <w:b/>
          <w:sz w:val="28"/>
          <w:szCs w:val="28"/>
          <w:lang w:eastAsia="ru-RU"/>
        </w:rPr>
      </w:pPr>
    </w:p>
    <w:tbl>
      <w:tblPr>
        <w:tblW w:w="0" w:type="auto"/>
        <w:tblLook w:val="04A0" w:firstRow="1" w:lastRow="0" w:firstColumn="1" w:lastColumn="0" w:noHBand="0" w:noVBand="1"/>
      </w:tblPr>
      <w:tblGrid>
        <w:gridCol w:w="6361"/>
        <w:gridCol w:w="2994"/>
      </w:tblGrid>
      <w:tr w:rsidR="000D6B5A" w14:paraId="18A095D5" w14:textId="77777777" w:rsidTr="000D6B5A">
        <w:tc>
          <w:tcPr>
            <w:tcW w:w="6487" w:type="dxa"/>
            <w:hideMark/>
          </w:tcPr>
          <w:p w14:paraId="317790BC" w14:textId="77777777" w:rsidR="000D6B5A" w:rsidRDefault="000D6B5A">
            <w:pPr>
              <w:widowControl w:val="0"/>
              <w:shd w:val="clear" w:color="auto" w:fill="FFFFFF"/>
              <w:spacing w:after="0"/>
              <w:jc w:val="both"/>
              <w:rPr>
                <w:rFonts w:ascii="Times New Roman" w:eastAsia="Times New Roman" w:hAnsi="Times New Roman"/>
                <w:b/>
                <w:color w:val="000000"/>
                <w:sz w:val="28"/>
                <w:szCs w:val="28"/>
              </w:rPr>
            </w:pPr>
            <w:r>
              <w:rPr>
                <w:rFonts w:ascii="Times New Roman" w:eastAsia="Courier New" w:hAnsi="Times New Roman"/>
                <w:b/>
                <w:sz w:val="28"/>
                <w:szCs w:val="28"/>
              </w:rPr>
              <w:t xml:space="preserve">Об утверждении </w:t>
            </w:r>
            <w:r>
              <w:rPr>
                <w:rFonts w:ascii="Times New Roman" w:eastAsia="Times New Roman" w:hAnsi="Times New Roman"/>
                <w:b/>
                <w:color w:val="000000"/>
                <w:sz w:val="28"/>
                <w:szCs w:val="28"/>
              </w:rPr>
              <w:t>муниципальной программы</w:t>
            </w:r>
            <w:r>
              <w:rPr>
                <w:rFonts w:ascii="Times New Roman" w:eastAsia="Courier New" w:hAnsi="Times New Roman"/>
                <w:b/>
                <w:sz w:val="28"/>
                <w:szCs w:val="28"/>
              </w:rPr>
              <w:t xml:space="preserve"> </w:t>
            </w:r>
            <w:r>
              <w:rPr>
                <w:rFonts w:ascii="Times New Roman" w:eastAsia="Times New Roman" w:hAnsi="Times New Roman"/>
                <w:b/>
                <w:color w:val="000000"/>
                <w:sz w:val="28"/>
                <w:szCs w:val="28"/>
              </w:rPr>
              <w:t xml:space="preserve">«Благоустройство территории </w:t>
            </w:r>
            <w:proofErr w:type="spellStart"/>
            <w:r>
              <w:rPr>
                <w:rFonts w:ascii="Times New Roman" w:eastAsia="Times New Roman" w:hAnsi="Times New Roman"/>
                <w:b/>
                <w:color w:val="000000"/>
                <w:sz w:val="28"/>
                <w:szCs w:val="28"/>
              </w:rPr>
              <w:t>Святославского</w:t>
            </w:r>
            <w:proofErr w:type="spellEnd"/>
            <w:r>
              <w:rPr>
                <w:rFonts w:ascii="Times New Roman" w:eastAsia="Times New Roman" w:hAnsi="Times New Roman"/>
                <w:b/>
                <w:color w:val="000000"/>
                <w:sz w:val="28"/>
                <w:szCs w:val="28"/>
              </w:rPr>
              <w:t xml:space="preserve"> муниципального образования </w:t>
            </w:r>
            <w:proofErr w:type="spellStart"/>
            <w:r>
              <w:rPr>
                <w:rFonts w:ascii="Times New Roman" w:eastAsia="Times New Roman" w:hAnsi="Times New Roman"/>
                <w:b/>
                <w:color w:val="000000"/>
                <w:sz w:val="28"/>
                <w:szCs w:val="28"/>
              </w:rPr>
              <w:t>Самойловского</w:t>
            </w:r>
            <w:proofErr w:type="spellEnd"/>
            <w:r>
              <w:rPr>
                <w:rFonts w:ascii="Times New Roman" w:eastAsia="Times New Roman" w:hAnsi="Times New Roman"/>
                <w:b/>
                <w:color w:val="000000"/>
                <w:sz w:val="28"/>
                <w:szCs w:val="28"/>
              </w:rPr>
              <w:t xml:space="preserve"> муниципального района Саратовской </w:t>
            </w:r>
            <w:proofErr w:type="gramStart"/>
            <w:r>
              <w:rPr>
                <w:rFonts w:ascii="Times New Roman" w:eastAsia="Times New Roman" w:hAnsi="Times New Roman"/>
                <w:b/>
                <w:color w:val="000000"/>
                <w:sz w:val="28"/>
                <w:szCs w:val="28"/>
              </w:rPr>
              <w:t>области  на</w:t>
            </w:r>
            <w:proofErr w:type="gramEnd"/>
            <w:r>
              <w:rPr>
                <w:rFonts w:ascii="Times New Roman" w:eastAsia="Times New Roman" w:hAnsi="Times New Roman"/>
                <w:b/>
                <w:color w:val="000000"/>
                <w:sz w:val="28"/>
                <w:szCs w:val="28"/>
              </w:rPr>
              <w:t xml:space="preserve"> 2022-2024 годы</w:t>
            </w:r>
            <w:r>
              <w:rPr>
                <w:rFonts w:ascii="Times New Roman" w:eastAsia="Courier New" w:hAnsi="Times New Roman"/>
                <w:b/>
                <w:sz w:val="28"/>
                <w:szCs w:val="28"/>
              </w:rPr>
              <w:t>»</w:t>
            </w:r>
          </w:p>
        </w:tc>
        <w:tc>
          <w:tcPr>
            <w:tcW w:w="3084" w:type="dxa"/>
          </w:tcPr>
          <w:p w14:paraId="52F83F48" w14:textId="77777777" w:rsidR="000D6B5A" w:rsidRDefault="000D6B5A">
            <w:pPr>
              <w:widowControl w:val="0"/>
              <w:suppressAutoHyphens/>
              <w:spacing w:after="0"/>
              <w:jc w:val="both"/>
              <w:rPr>
                <w:rFonts w:ascii="Courier New" w:eastAsia="Courier New" w:hAnsi="Courier New" w:cs="Courier New"/>
              </w:rPr>
            </w:pPr>
          </w:p>
        </w:tc>
      </w:tr>
    </w:tbl>
    <w:p w14:paraId="63A0DCB3" w14:textId="77777777" w:rsidR="000D6B5A" w:rsidRDefault="000D6B5A" w:rsidP="000D6B5A">
      <w:pPr>
        <w:widowControl w:val="0"/>
        <w:shd w:val="clear" w:color="auto" w:fill="FFFFFF"/>
        <w:suppressAutoHyphens/>
        <w:spacing w:after="0" w:line="240" w:lineRule="auto"/>
        <w:jc w:val="both"/>
        <w:rPr>
          <w:rFonts w:ascii="Times New Roman" w:eastAsia="Lucida Sans Unicode" w:hAnsi="Times New Roman" w:cs="Tahoma"/>
          <w:kern w:val="2"/>
          <w:sz w:val="28"/>
          <w:szCs w:val="28"/>
          <w:lang w:eastAsia="hi-IN" w:bidi="hi-IN"/>
        </w:rPr>
      </w:pPr>
      <w:r>
        <w:rPr>
          <w:rFonts w:ascii="Times New Roman" w:eastAsia="Lucida Sans Unicode" w:hAnsi="Times New Roman" w:cs="Tahoma"/>
          <w:kern w:val="2"/>
          <w:sz w:val="28"/>
          <w:szCs w:val="28"/>
          <w:lang w:eastAsia="hi-IN" w:bidi="hi-IN"/>
        </w:rPr>
        <w:t xml:space="preserve">       </w:t>
      </w:r>
    </w:p>
    <w:p w14:paraId="2D3FB471" w14:textId="77777777" w:rsidR="000D6B5A" w:rsidRDefault="000D6B5A" w:rsidP="000D6B5A">
      <w:pPr>
        <w:pStyle w:val="1"/>
        <w:jc w:val="both"/>
        <w:rPr>
          <w:b w:val="0"/>
          <w:szCs w:val="26"/>
          <w:lang w:val="ru-RU"/>
        </w:rPr>
      </w:pPr>
      <w:r>
        <w:rPr>
          <w:rFonts w:eastAsia="Lucida Sans Unicode" w:cs="Tahoma"/>
          <w:kern w:val="2"/>
          <w:szCs w:val="26"/>
          <w:lang w:eastAsia="hi-IN" w:bidi="hi-IN"/>
        </w:rPr>
        <w:t xml:space="preserve">           </w:t>
      </w:r>
      <w:r>
        <w:rPr>
          <w:b w:val="0"/>
          <w:szCs w:val="26"/>
          <w:lang w:val="ru-RU"/>
        </w:rPr>
        <w:t xml:space="preserve">  </w:t>
      </w:r>
      <w:r>
        <w:rPr>
          <w:b w:val="0"/>
          <w:szCs w:val="26"/>
        </w:rPr>
        <w:t xml:space="preserve">В соответствии со статьей 179 Бюджетного кодекса РФ, Федеральным законом от 06.10.2003 № 131-ФЗ «Об общих принципах организации местного самоуправления в Российской Федерации», Постановлением администрации </w:t>
      </w:r>
      <w:proofErr w:type="spellStart"/>
      <w:r>
        <w:rPr>
          <w:b w:val="0"/>
          <w:szCs w:val="26"/>
        </w:rPr>
        <w:t>С</w:t>
      </w:r>
      <w:r>
        <w:rPr>
          <w:b w:val="0"/>
          <w:szCs w:val="26"/>
          <w:lang w:val="ru-RU"/>
        </w:rPr>
        <w:t>вятославского</w:t>
      </w:r>
      <w:proofErr w:type="spellEnd"/>
      <w:r>
        <w:rPr>
          <w:b w:val="0"/>
          <w:szCs w:val="26"/>
          <w:lang w:val="ru-RU"/>
        </w:rPr>
        <w:t xml:space="preserve"> </w:t>
      </w:r>
      <w:r>
        <w:rPr>
          <w:b w:val="0"/>
          <w:szCs w:val="26"/>
        </w:rPr>
        <w:t xml:space="preserve"> муниципального</w:t>
      </w:r>
      <w:r>
        <w:rPr>
          <w:b w:val="0"/>
          <w:szCs w:val="26"/>
          <w:lang w:val="ru-RU"/>
        </w:rPr>
        <w:t xml:space="preserve"> образования</w:t>
      </w:r>
      <w:r>
        <w:rPr>
          <w:b w:val="0"/>
          <w:szCs w:val="26"/>
        </w:rPr>
        <w:t xml:space="preserve"> от 01.06.2016 г. № 43 </w:t>
      </w:r>
      <w:r>
        <w:rPr>
          <w:b w:val="0"/>
          <w:color w:val="000000"/>
          <w:szCs w:val="26"/>
        </w:rPr>
        <w:t>«</w:t>
      </w:r>
      <w:hyperlink r:id="rId7" w:history="1">
        <w:r>
          <w:rPr>
            <w:rStyle w:val="a6"/>
            <w:color w:val="000000"/>
            <w:szCs w:val="26"/>
          </w:rPr>
          <w:t xml:space="preserve">Об утверждении Положения о порядке принятия решений о разработке муниципальных программ на территории </w:t>
        </w:r>
        <w:proofErr w:type="spellStart"/>
        <w:r>
          <w:rPr>
            <w:rStyle w:val="a6"/>
            <w:color w:val="000000"/>
            <w:szCs w:val="26"/>
          </w:rPr>
          <w:t>Святославского</w:t>
        </w:r>
        <w:proofErr w:type="spellEnd"/>
        <w:r>
          <w:rPr>
            <w:rStyle w:val="a6"/>
            <w:color w:val="000000"/>
            <w:szCs w:val="26"/>
          </w:rPr>
          <w:t xml:space="preserve"> муниципального образования </w:t>
        </w:r>
        <w:proofErr w:type="spellStart"/>
        <w:r>
          <w:rPr>
            <w:rStyle w:val="a6"/>
            <w:color w:val="000000"/>
            <w:szCs w:val="26"/>
          </w:rPr>
          <w:t>Самойловского</w:t>
        </w:r>
        <w:proofErr w:type="spellEnd"/>
        <w:r>
          <w:rPr>
            <w:rStyle w:val="a6"/>
            <w:color w:val="000000"/>
            <w:szCs w:val="26"/>
          </w:rPr>
          <w:t xml:space="preserve"> муниципального района Саратовской области, их формирования и реализации, проведения оценки эффективности реализации муниципальных программ на территории </w:t>
        </w:r>
        <w:proofErr w:type="spellStart"/>
        <w:r>
          <w:rPr>
            <w:rStyle w:val="a6"/>
            <w:color w:val="000000"/>
            <w:szCs w:val="26"/>
          </w:rPr>
          <w:t>Святославского</w:t>
        </w:r>
        <w:proofErr w:type="spellEnd"/>
        <w:r>
          <w:rPr>
            <w:rStyle w:val="a6"/>
            <w:color w:val="000000"/>
            <w:szCs w:val="26"/>
          </w:rPr>
          <w:t xml:space="preserve"> муниципального образования </w:t>
        </w:r>
        <w:proofErr w:type="spellStart"/>
        <w:r>
          <w:rPr>
            <w:rStyle w:val="a6"/>
            <w:color w:val="000000"/>
            <w:szCs w:val="26"/>
          </w:rPr>
          <w:t>Самойловского</w:t>
        </w:r>
        <w:proofErr w:type="spellEnd"/>
        <w:r>
          <w:rPr>
            <w:rStyle w:val="a6"/>
            <w:color w:val="000000"/>
            <w:szCs w:val="26"/>
          </w:rPr>
          <w:t xml:space="preserve"> муниципального района Саратовской области</w:t>
        </w:r>
      </w:hyperlink>
      <w:r>
        <w:rPr>
          <w:b w:val="0"/>
          <w:color w:val="000000"/>
          <w:szCs w:val="26"/>
        </w:rPr>
        <w:t>»</w:t>
      </w:r>
      <w:r>
        <w:rPr>
          <w:b w:val="0"/>
          <w:color w:val="000000"/>
          <w:szCs w:val="26"/>
          <w:lang w:val="ru-RU"/>
        </w:rPr>
        <w:t xml:space="preserve">, </w:t>
      </w:r>
      <w:r>
        <w:rPr>
          <w:b w:val="0"/>
          <w:szCs w:val="26"/>
        </w:rPr>
        <w:t xml:space="preserve">Уставом </w:t>
      </w:r>
      <w:proofErr w:type="spellStart"/>
      <w:r>
        <w:rPr>
          <w:b w:val="0"/>
          <w:szCs w:val="26"/>
          <w:lang w:val="ru-RU"/>
        </w:rPr>
        <w:t>Святославского</w:t>
      </w:r>
      <w:proofErr w:type="spellEnd"/>
      <w:r>
        <w:rPr>
          <w:b w:val="0"/>
          <w:szCs w:val="26"/>
          <w:lang w:val="ru-RU"/>
        </w:rPr>
        <w:t xml:space="preserve"> муниципального образования администрация </w:t>
      </w:r>
      <w:proofErr w:type="spellStart"/>
      <w:r>
        <w:rPr>
          <w:b w:val="0"/>
          <w:szCs w:val="26"/>
          <w:lang w:val="ru-RU"/>
        </w:rPr>
        <w:t>Святославского</w:t>
      </w:r>
      <w:proofErr w:type="spellEnd"/>
      <w:r>
        <w:rPr>
          <w:b w:val="0"/>
          <w:szCs w:val="26"/>
          <w:lang w:val="ru-RU"/>
        </w:rPr>
        <w:t xml:space="preserve"> муниципального образования</w:t>
      </w:r>
    </w:p>
    <w:p w14:paraId="7FFA1EBA" w14:textId="77777777" w:rsidR="000D6B5A" w:rsidRDefault="000D6B5A" w:rsidP="000D6B5A">
      <w:pPr>
        <w:widowControl w:val="0"/>
        <w:shd w:val="clear" w:color="auto" w:fill="FFFFFF"/>
        <w:suppressAutoHyphens/>
        <w:spacing w:after="0" w:line="240" w:lineRule="auto"/>
        <w:rPr>
          <w:rFonts w:ascii="Times New Roman" w:eastAsia="Times New Roman" w:hAnsi="Times New Roman"/>
          <w:kern w:val="2"/>
          <w:sz w:val="26"/>
          <w:szCs w:val="26"/>
          <w:lang w:eastAsia="hi-IN" w:bidi="hi-IN"/>
        </w:rPr>
      </w:pPr>
      <w:r>
        <w:rPr>
          <w:rFonts w:ascii="Times New Roman" w:eastAsia="Times New Roman" w:hAnsi="Times New Roman"/>
          <w:b/>
          <w:bCs/>
          <w:kern w:val="2"/>
          <w:sz w:val="26"/>
          <w:szCs w:val="26"/>
          <w:lang w:eastAsia="hi-IN" w:bidi="hi-IN"/>
        </w:rPr>
        <w:t>ПОСТАНОВЛЯЕТ</w:t>
      </w:r>
      <w:r>
        <w:rPr>
          <w:rFonts w:ascii="Times New Roman" w:eastAsia="Times New Roman" w:hAnsi="Times New Roman"/>
          <w:kern w:val="2"/>
          <w:sz w:val="26"/>
          <w:szCs w:val="26"/>
          <w:lang w:val="he-IL" w:eastAsia="hi-IN" w:bidi="hi-IN"/>
        </w:rPr>
        <w:t>:</w:t>
      </w:r>
    </w:p>
    <w:p w14:paraId="3979B0F1" w14:textId="77777777" w:rsidR="000D6B5A" w:rsidRDefault="000D6B5A" w:rsidP="000D6B5A">
      <w:pPr>
        <w:pStyle w:val="a3"/>
        <w:numPr>
          <w:ilvl w:val="0"/>
          <w:numId w:val="1"/>
        </w:numPr>
        <w:ind w:left="0"/>
        <w:jc w:val="both"/>
        <w:rPr>
          <w:rFonts w:ascii="Times New Roman" w:eastAsia="Times New Roman" w:hAnsi="Times New Roman"/>
          <w:kern w:val="2"/>
          <w:sz w:val="26"/>
          <w:szCs w:val="26"/>
          <w:lang w:eastAsia="ru-RU" w:bidi="hi-IN"/>
        </w:rPr>
      </w:pPr>
      <w:r>
        <w:rPr>
          <w:rFonts w:ascii="Times New Roman" w:eastAsia="Times New Roman" w:hAnsi="Times New Roman"/>
          <w:kern w:val="2"/>
          <w:sz w:val="26"/>
          <w:szCs w:val="26"/>
          <w:lang w:eastAsia="ru-RU" w:bidi="hi-IN"/>
        </w:rPr>
        <w:t xml:space="preserve">Утвердить прилагаемую </w:t>
      </w:r>
      <w:r>
        <w:rPr>
          <w:rFonts w:ascii="Times New Roman" w:eastAsia="Times New Roman" w:hAnsi="Times New Roman"/>
          <w:color w:val="000000"/>
          <w:sz w:val="26"/>
          <w:szCs w:val="26"/>
          <w:lang w:eastAsia="ru-RU"/>
        </w:rPr>
        <w:t>муниципальную программу</w:t>
      </w:r>
      <w:r>
        <w:rPr>
          <w:rFonts w:ascii="Times New Roman" w:eastAsia="Times New Roman" w:hAnsi="Times New Roman"/>
          <w:kern w:val="2"/>
          <w:sz w:val="26"/>
          <w:szCs w:val="26"/>
          <w:lang w:eastAsia="ru-RU" w:bidi="hi-IN"/>
        </w:rPr>
        <w:t xml:space="preserve"> «</w:t>
      </w:r>
      <w:r>
        <w:rPr>
          <w:rFonts w:ascii="Times New Roman" w:eastAsia="Times New Roman" w:hAnsi="Times New Roman"/>
          <w:color w:val="000000"/>
          <w:sz w:val="26"/>
          <w:szCs w:val="26"/>
          <w:lang w:eastAsia="ru-RU"/>
        </w:rPr>
        <w:t>Благоустройство</w:t>
      </w: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eastAsia="ru-RU"/>
        </w:rPr>
        <w:t xml:space="preserve">территории </w:t>
      </w:r>
      <w:proofErr w:type="spellStart"/>
      <w:r>
        <w:rPr>
          <w:rFonts w:ascii="Times New Roman" w:eastAsia="Times New Roman" w:hAnsi="Times New Roman"/>
          <w:color w:val="000000"/>
          <w:sz w:val="26"/>
          <w:szCs w:val="26"/>
        </w:rPr>
        <w:t>Святославского</w:t>
      </w:r>
      <w:proofErr w:type="spellEnd"/>
      <w:r>
        <w:rPr>
          <w:rFonts w:ascii="Times New Roman" w:eastAsia="Times New Roman" w:hAnsi="Times New Roman"/>
          <w:color w:val="000000"/>
          <w:sz w:val="26"/>
          <w:szCs w:val="26"/>
        </w:rPr>
        <w:t xml:space="preserve"> муниципального образования </w:t>
      </w:r>
      <w:proofErr w:type="spellStart"/>
      <w:r>
        <w:rPr>
          <w:rFonts w:ascii="Times New Roman" w:eastAsia="Times New Roman" w:hAnsi="Times New Roman"/>
          <w:color w:val="000000"/>
          <w:sz w:val="26"/>
          <w:szCs w:val="26"/>
        </w:rPr>
        <w:t>Самойловского</w:t>
      </w:r>
      <w:proofErr w:type="spellEnd"/>
      <w:r>
        <w:rPr>
          <w:rFonts w:ascii="Times New Roman" w:eastAsia="Times New Roman" w:hAnsi="Times New Roman"/>
          <w:color w:val="000000"/>
          <w:sz w:val="26"/>
          <w:szCs w:val="26"/>
        </w:rPr>
        <w:t xml:space="preserve"> муниципального района Саратовской </w:t>
      </w:r>
      <w:proofErr w:type="gramStart"/>
      <w:r>
        <w:rPr>
          <w:rFonts w:ascii="Times New Roman" w:eastAsia="Times New Roman" w:hAnsi="Times New Roman"/>
          <w:color w:val="000000"/>
          <w:sz w:val="26"/>
          <w:szCs w:val="26"/>
        </w:rPr>
        <w:t>области  на</w:t>
      </w:r>
      <w:proofErr w:type="gramEnd"/>
      <w:r>
        <w:rPr>
          <w:rFonts w:ascii="Times New Roman" w:eastAsia="Times New Roman" w:hAnsi="Times New Roman"/>
          <w:color w:val="000000"/>
          <w:sz w:val="26"/>
          <w:szCs w:val="26"/>
        </w:rPr>
        <w:t xml:space="preserve"> 2022-</w:t>
      </w:r>
      <w:r>
        <w:rPr>
          <w:rFonts w:ascii="Times New Roman" w:eastAsia="Times New Roman" w:hAnsi="Times New Roman"/>
          <w:color w:val="000000"/>
          <w:sz w:val="26"/>
          <w:szCs w:val="26"/>
          <w:lang w:eastAsia="ru-RU"/>
        </w:rPr>
        <w:t>2024 г</w:t>
      </w:r>
      <w:r>
        <w:rPr>
          <w:rFonts w:ascii="Times New Roman" w:eastAsia="Times New Roman" w:hAnsi="Times New Roman"/>
          <w:color w:val="000000"/>
          <w:sz w:val="26"/>
          <w:szCs w:val="26"/>
        </w:rPr>
        <w:t>оды</w:t>
      </w:r>
      <w:r>
        <w:rPr>
          <w:rFonts w:ascii="Times New Roman" w:hAnsi="Times New Roman"/>
          <w:sz w:val="26"/>
          <w:szCs w:val="26"/>
        </w:rPr>
        <w:t>»</w:t>
      </w:r>
      <w:r>
        <w:rPr>
          <w:rFonts w:ascii="Times New Roman" w:eastAsia="Times New Roman" w:hAnsi="Times New Roman"/>
          <w:kern w:val="2"/>
          <w:sz w:val="26"/>
          <w:szCs w:val="26"/>
          <w:lang w:eastAsia="ru-RU" w:bidi="hi-IN"/>
        </w:rPr>
        <w:t xml:space="preserve"> (далее – Программа). Приложение №1</w:t>
      </w:r>
    </w:p>
    <w:p w14:paraId="0C85F2A2" w14:textId="77777777" w:rsidR="000D6B5A" w:rsidRDefault="000D6B5A" w:rsidP="000D6B5A">
      <w:pPr>
        <w:pStyle w:val="a4"/>
        <w:widowControl w:val="0"/>
        <w:numPr>
          <w:ilvl w:val="0"/>
          <w:numId w:val="1"/>
        </w:numPr>
        <w:shd w:val="clear" w:color="auto" w:fill="FFFFFF"/>
        <w:suppressAutoHyphens/>
        <w:spacing w:after="0" w:line="240" w:lineRule="auto"/>
        <w:ind w:left="0"/>
        <w:jc w:val="both"/>
        <w:rPr>
          <w:rFonts w:ascii="Times New Roman" w:eastAsia="Times New Roman" w:hAnsi="Times New Roman"/>
          <w:kern w:val="2"/>
          <w:sz w:val="26"/>
          <w:szCs w:val="26"/>
          <w:lang w:eastAsia="ru-RU" w:bidi="hi-IN"/>
        </w:rPr>
      </w:pPr>
      <w:r>
        <w:rPr>
          <w:rFonts w:ascii="Times New Roman" w:eastAsia="Times New Roman" w:hAnsi="Times New Roman"/>
          <w:kern w:val="2"/>
          <w:sz w:val="26"/>
          <w:szCs w:val="26"/>
          <w:lang w:eastAsia="ru-RU" w:bidi="hi-IN"/>
        </w:rPr>
        <w:t xml:space="preserve">Признать утратившим силу со дня вступления в силу настоящего постановления, постановление администрации </w:t>
      </w:r>
      <w:proofErr w:type="spellStart"/>
      <w:r>
        <w:rPr>
          <w:rFonts w:ascii="Times New Roman" w:eastAsia="Times New Roman" w:hAnsi="Times New Roman"/>
          <w:kern w:val="2"/>
          <w:sz w:val="26"/>
          <w:szCs w:val="26"/>
          <w:lang w:eastAsia="ru-RU" w:bidi="hi-IN"/>
        </w:rPr>
        <w:t>Святославского</w:t>
      </w:r>
      <w:proofErr w:type="spellEnd"/>
      <w:r>
        <w:rPr>
          <w:rFonts w:ascii="Times New Roman" w:eastAsia="Times New Roman" w:hAnsi="Times New Roman"/>
          <w:kern w:val="2"/>
          <w:sz w:val="26"/>
          <w:szCs w:val="26"/>
          <w:lang w:eastAsia="ru-RU" w:bidi="hi-IN"/>
        </w:rPr>
        <w:t xml:space="preserve"> муниципального образования </w:t>
      </w:r>
      <w:proofErr w:type="spellStart"/>
      <w:r>
        <w:rPr>
          <w:rFonts w:ascii="Times New Roman" w:eastAsia="Times New Roman" w:hAnsi="Times New Roman"/>
          <w:kern w:val="2"/>
          <w:sz w:val="26"/>
          <w:szCs w:val="26"/>
          <w:lang w:eastAsia="ru-RU" w:bidi="hi-IN"/>
        </w:rPr>
        <w:t>Самойловского</w:t>
      </w:r>
      <w:proofErr w:type="spellEnd"/>
      <w:r>
        <w:rPr>
          <w:rFonts w:ascii="Times New Roman" w:eastAsia="Times New Roman" w:hAnsi="Times New Roman"/>
          <w:kern w:val="2"/>
          <w:sz w:val="26"/>
          <w:szCs w:val="26"/>
          <w:lang w:eastAsia="ru-RU" w:bidi="hi-IN"/>
        </w:rPr>
        <w:t xml:space="preserve"> муниципального района Саратовской области от 9 декабря 2020 года № 93 </w:t>
      </w:r>
      <w:r>
        <w:rPr>
          <w:rFonts w:ascii="Times New Roman" w:eastAsia="Courier New" w:hAnsi="Times New Roman"/>
          <w:sz w:val="26"/>
          <w:szCs w:val="26"/>
        </w:rPr>
        <w:t xml:space="preserve">Об утверждении </w:t>
      </w:r>
      <w:r>
        <w:rPr>
          <w:rFonts w:ascii="Times New Roman" w:eastAsia="Times New Roman" w:hAnsi="Times New Roman"/>
          <w:color w:val="000000"/>
          <w:sz w:val="26"/>
          <w:szCs w:val="26"/>
        </w:rPr>
        <w:t>муниципальной программы</w:t>
      </w:r>
      <w:r>
        <w:rPr>
          <w:rFonts w:ascii="Times New Roman" w:eastAsia="Courier New" w:hAnsi="Times New Roman"/>
          <w:sz w:val="26"/>
          <w:szCs w:val="26"/>
        </w:rPr>
        <w:t xml:space="preserve"> </w:t>
      </w:r>
      <w:r>
        <w:rPr>
          <w:rFonts w:ascii="Times New Roman" w:eastAsia="Times New Roman" w:hAnsi="Times New Roman"/>
          <w:color w:val="000000"/>
          <w:sz w:val="26"/>
          <w:szCs w:val="26"/>
        </w:rPr>
        <w:t xml:space="preserve">«Благоустройство территории </w:t>
      </w:r>
      <w:proofErr w:type="spellStart"/>
      <w:r>
        <w:rPr>
          <w:rFonts w:ascii="Times New Roman" w:eastAsia="Times New Roman" w:hAnsi="Times New Roman"/>
          <w:color w:val="000000"/>
          <w:sz w:val="26"/>
          <w:szCs w:val="26"/>
        </w:rPr>
        <w:t>Святославского</w:t>
      </w:r>
      <w:proofErr w:type="spellEnd"/>
      <w:r>
        <w:rPr>
          <w:rFonts w:ascii="Times New Roman" w:eastAsia="Times New Roman" w:hAnsi="Times New Roman"/>
          <w:color w:val="000000"/>
          <w:sz w:val="26"/>
          <w:szCs w:val="26"/>
        </w:rPr>
        <w:t xml:space="preserve"> муниципального образования </w:t>
      </w:r>
      <w:proofErr w:type="spellStart"/>
      <w:r>
        <w:rPr>
          <w:rFonts w:ascii="Times New Roman" w:eastAsia="Times New Roman" w:hAnsi="Times New Roman"/>
          <w:color w:val="000000"/>
          <w:sz w:val="26"/>
          <w:szCs w:val="26"/>
        </w:rPr>
        <w:t>Самойловского</w:t>
      </w:r>
      <w:proofErr w:type="spellEnd"/>
      <w:r>
        <w:rPr>
          <w:rFonts w:ascii="Times New Roman" w:eastAsia="Times New Roman" w:hAnsi="Times New Roman"/>
          <w:color w:val="000000"/>
          <w:sz w:val="26"/>
          <w:szCs w:val="26"/>
        </w:rPr>
        <w:t xml:space="preserve"> муниципального района Саратовской </w:t>
      </w:r>
      <w:proofErr w:type="gramStart"/>
      <w:r>
        <w:rPr>
          <w:rFonts w:ascii="Times New Roman" w:eastAsia="Times New Roman" w:hAnsi="Times New Roman"/>
          <w:color w:val="000000"/>
          <w:sz w:val="26"/>
          <w:szCs w:val="26"/>
        </w:rPr>
        <w:t>области  на</w:t>
      </w:r>
      <w:proofErr w:type="gramEnd"/>
      <w:r>
        <w:rPr>
          <w:rFonts w:ascii="Times New Roman" w:eastAsia="Times New Roman" w:hAnsi="Times New Roman"/>
          <w:color w:val="000000"/>
          <w:sz w:val="26"/>
          <w:szCs w:val="26"/>
        </w:rPr>
        <w:t xml:space="preserve"> 2020-2022 годы</w:t>
      </w:r>
      <w:r>
        <w:rPr>
          <w:rFonts w:ascii="Times New Roman" w:eastAsia="Courier New" w:hAnsi="Times New Roman"/>
          <w:sz w:val="26"/>
          <w:szCs w:val="26"/>
        </w:rPr>
        <w:t>»</w:t>
      </w:r>
    </w:p>
    <w:p w14:paraId="3BAA19FD" w14:textId="0F9C8A77" w:rsidR="000D6B5A" w:rsidRPr="000D6B5A" w:rsidRDefault="000D6B5A" w:rsidP="006821CF">
      <w:pPr>
        <w:pStyle w:val="a3"/>
        <w:widowControl w:val="0"/>
        <w:numPr>
          <w:ilvl w:val="0"/>
          <w:numId w:val="1"/>
        </w:numPr>
        <w:shd w:val="clear" w:color="auto" w:fill="FFFFFF"/>
        <w:suppressAutoHyphens/>
        <w:ind w:left="0" w:firstLine="709"/>
        <w:jc w:val="both"/>
        <w:rPr>
          <w:rFonts w:ascii="Times New Roman" w:eastAsia="Times New Roman" w:hAnsi="Times New Roman"/>
          <w:kern w:val="2"/>
          <w:sz w:val="26"/>
          <w:szCs w:val="26"/>
          <w:lang w:eastAsia="ru-RU" w:bidi="hi-IN"/>
        </w:rPr>
      </w:pPr>
      <w:r w:rsidRPr="000D6B5A">
        <w:rPr>
          <w:rFonts w:ascii="Times New Roman" w:eastAsia="Times New Roman" w:hAnsi="Times New Roman"/>
          <w:kern w:val="2"/>
          <w:sz w:val="26"/>
          <w:szCs w:val="26"/>
          <w:lang w:eastAsia="ru-RU" w:bidi="hi-IN"/>
        </w:rPr>
        <w:t xml:space="preserve">Настоящее постановление вступает в силу со дня его подписания, подлежит размещению на официальном сайте администрации </w:t>
      </w:r>
      <w:proofErr w:type="spellStart"/>
      <w:r w:rsidRPr="000D6B5A">
        <w:rPr>
          <w:rFonts w:ascii="Times New Roman" w:eastAsia="Times New Roman" w:hAnsi="Times New Roman"/>
          <w:kern w:val="2"/>
          <w:sz w:val="26"/>
          <w:szCs w:val="26"/>
          <w:lang w:eastAsia="ru-RU" w:bidi="hi-IN"/>
        </w:rPr>
        <w:t>Святославского</w:t>
      </w:r>
      <w:proofErr w:type="spellEnd"/>
      <w:r w:rsidRPr="000D6B5A">
        <w:rPr>
          <w:rFonts w:ascii="Times New Roman" w:eastAsia="Times New Roman" w:hAnsi="Times New Roman"/>
          <w:kern w:val="2"/>
          <w:sz w:val="26"/>
          <w:szCs w:val="26"/>
          <w:lang w:eastAsia="ru-RU" w:bidi="hi-IN"/>
        </w:rPr>
        <w:t xml:space="preserve"> муниципального образования в сети Интернет. </w:t>
      </w:r>
    </w:p>
    <w:p w14:paraId="07B3DEF9" w14:textId="77777777" w:rsidR="000D6B5A" w:rsidRDefault="000D6B5A" w:rsidP="000D6B5A">
      <w:pPr>
        <w:widowControl w:val="0"/>
        <w:shd w:val="clear" w:color="auto" w:fill="FFFFFF"/>
        <w:suppressAutoHyphens/>
        <w:spacing w:after="0" w:line="240" w:lineRule="auto"/>
        <w:ind w:firstLine="709"/>
        <w:jc w:val="both"/>
        <w:rPr>
          <w:rFonts w:ascii="Times New Roman" w:eastAsia="Times New Roman" w:hAnsi="Times New Roman"/>
          <w:kern w:val="2"/>
          <w:sz w:val="26"/>
          <w:szCs w:val="26"/>
          <w:lang w:eastAsia="ru-RU" w:bidi="hi-IN"/>
        </w:rPr>
      </w:pPr>
    </w:p>
    <w:tbl>
      <w:tblPr>
        <w:tblpPr w:leftFromText="180" w:rightFromText="180" w:vertAnchor="text" w:tblpY="1"/>
        <w:tblOverlap w:val="never"/>
        <w:tblW w:w="0" w:type="auto"/>
        <w:tblLook w:val="04A0" w:firstRow="1" w:lastRow="0" w:firstColumn="1" w:lastColumn="0" w:noHBand="0" w:noVBand="1"/>
      </w:tblPr>
      <w:tblGrid>
        <w:gridCol w:w="9355"/>
      </w:tblGrid>
      <w:tr w:rsidR="000D6B5A" w14:paraId="64835713" w14:textId="77777777" w:rsidTr="000D6B5A">
        <w:tc>
          <w:tcPr>
            <w:tcW w:w="9464" w:type="dxa"/>
          </w:tcPr>
          <w:p w14:paraId="1A7DA4B1" w14:textId="77777777" w:rsidR="000D6B5A" w:rsidRDefault="000D6B5A">
            <w:pPr>
              <w:widowControl w:val="0"/>
              <w:spacing w:after="0" w:line="360" w:lineRule="exact"/>
              <w:rPr>
                <w:rFonts w:ascii="Times New Roman" w:eastAsia="Courier New" w:hAnsi="Times New Roman"/>
                <w:b/>
                <w:color w:val="000000"/>
                <w:sz w:val="26"/>
                <w:szCs w:val="26"/>
              </w:rPr>
            </w:pPr>
            <w:r>
              <w:rPr>
                <w:rFonts w:ascii="Times New Roman" w:eastAsia="Courier New" w:hAnsi="Times New Roman"/>
                <w:b/>
                <w:color w:val="000000"/>
                <w:sz w:val="26"/>
                <w:szCs w:val="26"/>
              </w:rPr>
              <w:t xml:space="preserve">Глава   </w:t>
            </w:r>
            <w:proofErr w:type="spellStart"/>
            <w:r>
              <w:rPr>
                <w:rFonts w:ascii="Times New Roman" w:eastAsia="Courier New" w:hAnsi="Times New Roman"/>
                <w:b/>
                <w:color w:val="000000"/>
                <w:sz w:val="26"/>
                <w:szCs w:val="26"/>
              </w:rPr>
              <w:t>Святославского</w:t>
            </w:r>
            <w:proofErr w:type="spellEnd"/>
            <w:r>
              <w:rPr>
                <w:rFonts w:ascii="Times New Roman" w:eastAsia="Courier New" w:hAnsi="Times New Roman"/>
                <w:b/>
                <w:color w:val="000000"/>
                <w:sz w:val="26"/>
                <w:szCs w:val="26"/>
              </w:rPr>
              <w:t xml:space="preserve"> МО                                                  </w:t>
            </w:r>
            <w:proofErr w:type="spellStart"/>
            <w:r>
              <w:rPr>
                <w:rFonts w:ascii="Times New Roman" w:eastAsia="Courier New" w:hAnsi="Times New Roman"/>
                <w:b/>
                <w:color w:val="000000"/>
                <w:sz w:val="26"/>
                <w:szCs w:val="26"/>
              </w:rPr>
              <w:t>А.М.Бескровный</w:t>
            </w:r>
            <w:proofErr w:type="spellEnd"/>
            <w:r>
              <w:rPr>
                <w:rFonts w:ascii="Times New Roman" w:eastAsia="Courier New" w:hAnsi="Times New Roman"/>
                <w:b/>
                <w:color w:val="000000"/>
                <w:sz w:val="26"/>
                <w:szCs w:val="26"/>
              </w:rPr>
              <w:t xml:space="preserve"> </w:t>
            </w:r>
          </w:p>
          <w:p w14:paraId="6123D08C" w14:textId="77777777" w:rsidR="000D6B5A" w:rsidRDefault="000D6B5A">
            <w:pPr>
              <w:widowControl w:val="0"/>
              <w:spacing w:after="0" w:line="360" w:lineRule="exact"/>
              <w:rPr>
                <w:rFonts w:ascii="Times New Roman" w:eastAsia="Courier New" w:hAnsi="Times New Roman"/>
                <w:b/>
                <w:color w:val="000000"/>
                <w:sz w:val="26"/>
                <w:szCs w:val="26"/>
              </w:rPr>
            </w:pPr>
          </w:p>
          <w:p w14:paraId="3604782E" w14:textId="77777777" w:rsidR="000D6B5A" w:rsidRDefault="000D6B5A">
            <w:pPr>
              <w:widowControl w:val="0"/>
              <w:spacing w:after="0" w:line="360" w:lineRule="exact"/>
              <w:rPr>
                <w:rFonts w:ascii="Times New Roman" w:eastAsia="Courier New" w:hAnsi="Times New Roman"/>
                <w:b/>
                <w:color w:val="000000"/>
                <w:sz w:val="26"/>
                <w:szCs w:val="26"/>
              </w:rPr>
            </w:pPr>
          </w:p>
        </w:tc>
      </w:tr>
    </w:tbl>
    <w:p w14:paraId="05E69666" w14:textId="77777777" w:rsidR="000D6B5A" w:rsidRDefault="000D6B5A" w:rsidP="000D6B5A">
      <w:pPr>
        <w:pStyle w:val="a3"/>
        <w:jc w:val="right"/>
        <w:rPr>
          <w:rFonts w:ascii="Times New Roman" w:hAnsi="Times New Roman"/>
          <w:sz w:val="28"/>
          <w:szCs w:val="28"/>
        </w:rPr>
      </w:pPr>
      <w:r>
        <w:rPr>
          <w:rFonts w:ascii="Times New Roman" w:hAnsi="Times New Roman"/>
          <w:sz w:val="28"/>
          <w:szCs w:val="28"/>
        </w:rPr>
        <w:lastRenderedPageBreak/>
        <w:t>Приложение №</w:t>
      </w:r>
      <w:proofErr w:type="gramStart"/>
      <w:r>
        <w:rPr>
          <w:rFonts w:ascii="Times New Roman" w:hAnsi="Times New Roman"/>
          <w:sz w:val="28"/>
          <w:szCs w:val="28"/>
        </w:rPr>
        <w:t>1  к</w:t>
      </w:r>
      <w:proofErr w:type="gramEnd"/>
      <w:r>
        <w:rPr>
          <w:rFonts w:ascii="Times New Roman" w:hAnsi="Times New Roman"/>
          <w:sz w:val="28"/>
          <w:szCs w:val="28"/>
        </w:rPr>
        <w:t xml:space="preserve"> постановлению</w:t>
      </w:r>
    </w:p>
    <w:p w14:paraId="7A247608" w14:textId="77777777" w:rsidR="000D6B5A" w:rsidRDefault="000D6B5A" w:rsidP="000D6B5A">
      <w:pPr>
        <w:pStyle w:val="a3"/>
        <w:jc w:val="right"/>
        <w:rPr>
          <w:rFonts w:ascii="Times New Roman" w:hAnsi="Times New Roman"/>
          <w:sz w:val="28"/>
          <w:szCs w:val="28"/>
        </w:rPr>
      </w:pPr>
      <w:r>
        <w:rPr>
          <w:rFonts w:ascii="Times New Roman" w:hAnsi="Times New Roman"/>
          <w:sz w:val="28"/>
          <w:szCs w:val="28"/>
        </w:rPr>
        <w:t xml:space="preserve"> администрации </w:t>
      </w:r>
      <w:proofErr w:type="spellStart"/>
      <w:r>
        <w:rPr>
          <w:rFonts w:ascii="Times New Roman" w:hAnsi="Times New Roman"/>
          <w:sz w:val="28"/>
          <w:szCs w:val="28"/>
        </w:rPr>
        <w:t>Святославского</w:t>
      </w:r>
      <w:proofErr w:type="spellEnd"/>
      <w:r>
        <w:rPr>
          <w:rFonts w:ascii="Times New Roman" w:hAnsi="Times New Roman"/>
          <w:sz w:val="28"/>
          <w:szCs w:val="28"/>
        </w:rPr>
        <w:t xml:space="preserve"> МО </w:t>
      </w:r>
    </w:p>
    <w:p w14:paraId="63D10CD6" w14:textId="77777777" w:rsidR="000D6B5A" w:rsidRDefault="000D6B5A" w:rsidP="000D6B5A">
      <w:pPr>
        <w:pStyle w:val="a3"/>
        <w:jc w:val="right"/>
        <w:rPr>
          <w:rFonts w:ascii="Times New Roman" w:hAnsi="Times New Roman"/>
          <w:sz w:val="28"/>
          <w:szCs w:val="28"/>
        </w:rPr>
      </w:pPr>
    </w:p>
    <w:p w14:paraId="65E6585D" w14:textId="77777777" w:rsidR="000D6B5A" w:rsidRDefault="000D6B5A" w:rsidP="000D6B5A">
      <w:pPr>
        <w:pStyle w:val="a3"/>
        <w:jc w:val="right"/>
        <w:rPr>
          <w:rFonts w:ascii="Times New Roman" w:hAnsi="Times New Roman"/>
          <w:sz w:val="28"/>
          <w:szCs w:val="28"/>
        </w:rPr>
      </w:pPr>
    </w:p>
    <w:p w14:paraId="50D8D3D5" w14:textId="77777777" w:rsidR="000D6B5A" w:rsidRDefault="000D6B5A" w:rsidP="000D6B5A">
      <w:pPr>
        <w:pStyle w:val="a3"/>
        <w:jc w:val="right"/>
        <w:rPr>
          <w:rFonts w:ascii="Times New Roman" w:hAnsi="Times New Roman"/>
          <w:sz w:val="28"/>
          <w:szCs w:val="28"/>
        </w:rPr>
      </w:pPr>
    </w:p>
    <w:p w14:paraId="2943695F" w14:textId="77777777" w:rsidR="000D6B5A" w:rsidRDefault="000D6B5A" w:rsidP="000D6B5A">
      <w:pPr>
        <w:pStyle w:val="a3"/>
        <w:jc w:val="right"/>
        <w:rPr>
          <w:rFonts w:ascii="Times New Roman" w:hAnsi="Times New Roman"/>
          <w:sz w:val="28"/>
          <w:szCs w:val="28"/>
        </w:rPr>
      </w:pPr>
    </w:p>
    <w:p w14:paraId="1A2E36EF" w14:textId="77777777" w:rsidR="000D6B5A" w:rsidRDefault="000D6B5A" w:rsidP="000D6B5A">
      <w:pPr>
        <w:pStyle w:val="a3"/>
        <w:jc w:val="right"/>
        <w:rPr>
          <w:rFonts w:ascii="Times New Roman" w:hAnsi="Times New Roman"/>
          <w:sz w:val="28"/>
          <w:szCs w:val="28"/>
        </w:rPr>
      </w:pPr>
    </w:p>
    <w:p w14:paraId="79FE24FF" w14:textId="77777777" w:rsidR="000D6B5A" w:rsidRDefault="000D6B5A" w:rsidP="000D6B5A">
      <w:pPr>
        <w:pStyle w:val="a3"/>
        <w:jc w:val="right"/>
        <w:rPr>
          <w:rFonts w:ascii="Times New Roman" w:hAnsi="Times New Roman"/>
          <w:sz w:val="28"/>
          <w:szCs w:val="28"/>
        </w:rPr>
      </w:pPr>
    </w:p>
    <w:p w14:paraId="25DE30FE" w14:textId="77777777" w:rsidR="000D6B5A" w:rsidRDefault="000D6B5A" w:rsidP="000D6B5A">
      <w:pPr>
        <w:pStyle w:val="a3"/>
        <w:jc w:val="right"/>
        <w:rPr>
          <w:rFonts w:ascii="Times New Roman" w:hAnsi="Times New Roman"/>
          <w:b/>
          <w:sz w:val="32"/>
          <w:szCs w:val="32"/>
        </w:rPr>
      </w:pPr>
    </w:p>
    <w:p w14:paraId="580A388B" w14:textId="77777777" w:rsidR="000D6B5A" w:rsidRDefault="000D6B5A" w:rsidP="000D6B5A">
      <w:pPr>
        <w:shd w:val="clear" w:color="auto" w:fill="FFFFFF"/>
        <w:spacing w:after="0" w:line="240" w:lineRule="auto"/>
        <w:jc w:val="center"/>
        <w:rPr>
          <w:rFonts w:ascii="Times New Roman" w:eastAsia="Times New Roman" w:hAnsi="Times New Roman"/>
          <w:b/>
          <w:color w:val="000000"/>
          <w:sz w:val="32"/>
          <w:szCs w:val="32"/>
          <w:lang w:eastAsia="ru-RU"/>
        </w:rPr>
      </w:pPr>
    </w:p>
    <w:p w14:paraId="1B281626" w14:textId="77777777" w:rsidR="000D6B5A" w:rsidRDefault="000D6B5A" w:rsidP="000D6B5A">
      <w:pPr>
        <w:shd w:val="clear" w:color="auto" w:fill="FFFFFF"/>
        <w:spacing w:after="0" w:line="240" w:lineRule="auto"/>
        <w:jc w:val="center"/>
        <w:rPr>
          <w:rFonts w:ascii="Times New Roman" w:eastAsia="Times New Roman" w:hAnsi="Times New Roman"/>
          <w:b/>
          <w:color w:val="000000"/>
          <w:sz w:val="32"/>
          <w:szCs w:val="32"/>
          <w:lang w:eastAsia="ru-RU"/>
        </w:rPr>
      </w:pPr>
    </w:p>
    <w:p w14:paraId="6BE667A0" w14:textId="77777777" w:rsidR="000D6B5A" w:rsidRDefault="000D6B5A" w:rsidP="000D6B5A">
      <w:pPr>
        <w:shd w:val="clear" w:color="auto" w:fill="FFFFFF"/>
        <w:spacing w:after="0" w:line="240" w:lineRule="auto"/>
        <w:jc w:val="center"/>
        <w:rPr>
          <w:rFonts w:ascii="Times New Roman" w:eastAsia="Times New Roman" w:hAnsi="Times New Roman"/>
          <w:b/>
          <w:color w:val="000000"/>
          <w:sz w:val="32"/>
          <w:szCs w:val="32"/>
          <w:lang w:eastAsia="ru-RU"/>
        </w:rPr>
      </w:pPr>
    </w:p>
    <w:p w14:paraId="01224B55" w14:textId="77777777" w:rsidR="000D6B5A" w:rsidRDefault="000D6B5A" w:rsidP="000D6B5A">
      <w:pPr>
        <w:shd w:val="clear" w:color="auto" w:fill="FFFFFF"/>
        <w:spacing w:after="0" w:line="240" w:lineRule="auto"/>
        <w:jc w:val="center"/>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МУНИЦИПАЛЬНАЯ ПРОГРАММА</w:t>
      </w:r>
    </w:p>
    <w:p w14:paraId="1BB0A611" w14:textId="77777777" w:rsidR="000D6B5A" w:rsidRDefault="000D6B5A" w:rsidP="000D6B5A">
      <w:pPr>
        <w:pStyle w:val="a3"/>
        <w:jc w:val="center"/>
        <w:rPr>
          <w:rFonts w:ascii="Times New Roman" w:hAnsi="Times New Roman"/>
          <w:b/>
          <w:sz w:val="36"/>
          <w:szCs w:val="36"/>
        </w:rPr>
      </w:pPr>
      <w:r>
        <w:rPr>
          <w:rFonts w:ascii="Times New Roman" w:hAnsi="Times New Roman"/>
          <w:b/>
          <w:sz w:val="36"/>
          <w:szCs w:val="36"/>
        </w:rPr>
        <w:t xml:space="preserve"> </w:t>
      </w:r>
    </w:p>
    <w:p w14:paraId="62DF97C4" w14:textId="77777777" w:rsidR="000D6B5A" w:rsidRDefault="000D6B5A" w:rsidP="000D6B5A">
      <w:pPr>
        <w:pStyle w:val="a3"/>
        <w:jc w:val="center"/>
        <w:rPr>
          <w:rFonts w:ascii="Times New Roman" w:hAnsi="Times New Roman"/>
          <w:b/>
          <w:sz w:val="36"/>
          <w:szCs w:val="36"/>
        </w:rPr>
      </w:pPr>
    </w:p>
    <w:p w14:paraId="36CE2B62" w14:textId="77777777" w:rsidR="000D6B5A" w:rsidRDefault="000D6B5A" w:rsidP="000D6B5A">
      <w:pPr>
        <w:pStyle w:val="a3"/>
        <w:jc w:val="center"/>
        <w:rPr>
          <w:rFonts w:ascii="Times New Roman" w:eastAsia="Times New Roman" w:hAnsi="Times New Roman"/>
          <w:b/>
          <w:color w:val="000000"/>
          <w:sz w:val="36"/>
          <w:szCs w:val="36"/>
        </w:rPr>
      </w:pPr>
      <w:r>
        <w:rPr>
          <w:rFonts w:ascii="Times New Roman" w:hAnsi="Times New Roman"/>
          <w:b/>
          <w:sz w:val="36"/>
          <w:szCs w:val="36"/>
        </w:rPr>
        <w:t>«</w:t>
      </w:r>
      <w:r>
        <w:rPr>
          <w:rFonts w:ascii="Times New Roman" w:eastAsia="Times New Roman" w:hAnsi="Times New Roman"/>
          <w:b/>
          <w:color w:val="000000"/>
          <w:sz w:val="36"/>
          <w:szCs w:val="36"/>
          <w:lang w:eastAsia="ru-RU"/>
        </w:rPr>
        <w:t>Благоустройство</w:t>
      </w:r>
      <w:r>
        <w:rPr>
          <w:rFonts w:ascii="Times New Roman" w:eastAsia="Times New Roman" w:hAnsi="Times New Roman"/>
          <w:b/>
          <w:color w:val="000000"/>
          <w:sz w:val="36"/>
          <w:szCs w:val="36"/>
        </w:rPr>
        <w:t xml:space="preserve"> </w:t>
      </w:r>
      <w:r>
        <w:rPr>
          <w:rFonts w:ascii="Times New Roman" w:eastAsia="Times New Roman" w:hAnsi="Times New Roman"/>
          <w:b/>
          <w:color w:val="000000"/>
          <w:sz w:val="36"/>
          <w:szCs w:val="36"/>
          <w:lang w:eastAsia="ru-RU"/>
        </w:rPr>
        <w:t xml:space="preserve">территории </w:t>
      </w:r>
      <w:proofErr w:type="spellStart"/>
      <w:r>
        <w:rPr>
          <w:rFonts w:ascii="Times New Roman" w:eastAsia="Times New Roman" w:hAnsi="Times New Roman"/>
          <w:b/>
          <w:color w:val="000000"/>
          <w:sz w:val="36"/>
          <w:szCs w:val="36"/>
        </w:rPr>
        <w:t>Святославского</w:t>
      </w:r>
      <w:proofErr w:type="spellEnd"/>
      <w:r>
        <w:rPr>
          <w:rFonts w:ascii="Times New Roman" w:eastAsia="Times New Roman" w:hAnsi="Times New Roman"/>
          <w:b/>
          <w:color w:val="000000"/>
          <w:sz w:val="36"/>
          <w:szCs w:val="36"/>
        </w:rPr>
        <w:t xml:space="preserve"> муниципального образования </w:t>
      </w:r>
      <w:proofErr w:type="spellStart"/>
      <w:r>
        <w:rPr>
          <w:rFonts w:ascii="Times New Roman" w:eastAsia="Times New Roman" w:hAnsi="Times New Roman"/>
          <w:b/>
          <w:color w:val="000000"/>
          <w:sz w:val="36"/>
          <w:szCs w:val="36"/>
        </w:rPr>
        <w:t>Святославского</w:t>
      </w:r>
      <w:proofErr w:type="spellEnd"/>
      <w:r>
        <w:rPr>
          <w:rFonts w:ascii="Times New Roman" w:eastAsia="Times New Roman" w:hAnsi="Times New Roman"/>
          <w:b/>
          <w:color w:val="000000"/>
          <w:sz w:val="36"/>
          <w:szCs w:val="36"/>
        </w:rPr>
        <w:t xml:space="preserve"> муниципального района Саратовской области  </w:t>
      </w:r>
    </w:p>
    <w:p w14:paraId="1E63236C" w14:textId="77777777" w:rsidR="000D6B5A" w:rsidRDefault="000D6B5A" w:rsidP="000D6B5A">
      <w:pPr>
        <w:pStyle w:val="a3"/>
        <w:jc w:val="center"/>
        <w:rPr>
          <w:rFonts w:ascii="Times New Roman" w:hAnsi="Times New Roman"/>
          <w:b/>
          <w:sz w:val="36"/>
          <w:szCs w:val="36"/>
        </w:rPr>
      </w:pPr>
      <w:r>
        <w:rPr>
          <w:rFonts w:ascii="Times New Roman" w:eastAsia="Times New Roman" w:hAnsi="Times New Roman"/>
          <w:b/>
          <w:sz w:val="36"/>
          <w:szCs w:val="36"/>
        </w:rPr>
        <w:t>на 2022-</w:t>
      </w:r>
      <w:r>
        <w:rPr>
          <w:rFonts w:ascii="Times New Roman" w:eastAsia="Times New Roman" w:hAnsi="Times New Roman"/>
          <w:b/>
          <w:sz w:val="36"/>
          <w:szCs w:val="36"/>
          <w:lang w:eastAsia="ru-RU"/>
        </w:rPr>
        <w:t>2024 г</w:t>
      </w:r>
      <w:r>
        <w:rPr>
          <w:rFonts w:ascii="Times New Roman" w:eastAsia="Times New Roman" w:hAnsi="Times New Roman"/>
          <w:b/>
          <w:sz w:val="36"/>
          <w:szCs w:val="36"/>
        </w:rPr>
        <w:t>оды</w:t>
      </w:r>
      <w:r>
        <w:rPr>
          <w:rFonts w:ascii="Times New Roman" w:hAnsi="Times New Roman"/>
          <w:b/>
          <w:sz w:val="36"/>
          <w:szCs w:val="36"/>
        </w:rPr>
        <w:t>»</w:t>
      </w:r>
    </w:p>
    <w:p w14:paraId="5C52B163" w14:textId="77777777" w:rsidR="000D6B5A" w:rsidRDefault="000D6B5A" w:rsidP="000D6B5A">
      <w:pPr>
        <w:spacing w:after="0"/>
        <w:jc w:val="center"/>
        <w:rPr>
          <w:rFonts w:ascii="Times New Roman" w:hAnsi="Times New Roman"/>
          <w:b/>
          <w:sz w:val="36"/>
          <w:szCs w:val="36"/>
        </w:rPr>
      </w:pPr>
    </w:p>
    <w:p w14:paraId="6B6C03EB" w14:textId="77777777" w:rsidR="000D6B5A" w:rsidRDefault="000D6B5A" w:rsidP="000D6B5A">
      <w:pPr>
        <w:spacing w:after="0"/>
        <w:jc w:val="center"/>
        <w:rPr>
          <w:rFonts w:ascii="Times New Roman" w:hAnsi="Times New Roman"/>
          <w:b/>
          <w:sz w:val="36"/>
          <w:szCs w:val="36"/>
        </w:rPr>
      </w:pPr>
    </w:p>
    <w:p w14:paraId="29DF5039" w14:textId="77777777" w:rsidR="000D6B5A" w:rsidRDefault="000D6B5A" w:rsidP="000D6B5A">
      <w:pPr>
        <w:spacing w:after="0"/>
        <w:jc w:val="center"/>
        <w:rPr>
          <w:rFonts w:ascii="Times New Roman" w:hAnsi="Times New Roman"/>
          <w:b/>
          <w:sz w:val="36"/>
          <w:szCs w:val="36"/>
        </w:rPr>
      </w:pPr>
    </w:p>
    <w:p w14:paraId="77156C4D" w14:textId="77777777" w:rsidR="000D6B5A" w:rsidRDefault="000D6B5A" w:rsidP="000D6B5A">
      <w:pPr>
        <w:spacing w:after="0"/>
        <w:jc w:val="center"/>
        <w:rPr>
          <w:rFonts w:ascii="Times New Roman" w:hAnsi="Times New Roman"/>
          <w:b/>
          <w:sz w:val="36"/>
          <w:szCs w:val="36"/>
        </w:rPr>
      </w:pPr>
    </w:p>
    <w:p w14:paraId="0BE8BEC3" w14:textId="77777777" w:rsidR="000D6B5A" w:rsidRDefault="000D6B5A" w:rsidP="000D6B5A">
      <w:pPr>
        <w:spacing w:after="0"/>
        <w:jc w:val="center"/>
        <w:rPr>
          <w:rFonts w:ascii="Times New Roman" w:hAnsi="Times New Roman"/>
          <w:b/>
          <w:sz w:val="36"/>
          <w:szCs w:val="36"/>
        </w:rPr>
      </w:pPr>
    </w:p>
    <w:p w14:paraId="7AEAEAD2" w14:textId="77777777" w:rsidR="000D6B5A" w:rsidRDefault="000D6B5A" w:rsidP="000D6B5A">
      <w:pPr>
        <w:spacing w:after="0"/>
        <w:jc w:val="center"/>
        <w:rPr>
          <w:rFonts w:ascii="Times New Roman" w:hAnsi="Times New Roman"/>
          <w:b/>
          <w:sz w:val="36"/>
          <w:szCs w:val="36"/>
        </w:rPr>
      </w:pPr>
    </w:p>
    <w:p w14:paraId="213F6C08" w14:textId="77777777" w:rsidR="000D6B5A" w:rsidRDefault="000D6B5A" w:rsidP="000D6B5A">
      <w:pPr>
        <w:spacing w:after="0"/>
        <w:jc w:val="center"/>
        <w:rPr>
          <w:rFonts w:ascii="Times New Roman" w:hAnsi="Times New Roman"/>
          <w:b/>
          <w:sz w:val="36"/>
          <w:szCs w:val="36"/>
        </w:rPr>
      </w:pPr>
    </w:p>
    <w:p w14:paraId="19203E8F" w14:textId="77777777" w:rsidR="000D6B5A" w:rsidRDefault="000D6B5A" w:rsidP="000D6B5A">
      <w:pPr>
        <w:spacing w:after="0"/>
        <w:jc w:val="center"/>
        <w:rPr>
          <w:rFonts w:ascii="Times New Roman" w:hAnsi="Times New Roman"/>
          <w:b/>
          <w:sz w:val="36"/>
          <w:szCs w:val="36"/>
        </w:rPr>
      </w:pPr>
    </w:p>
    <w:p w14:paraId="050CAAA7" w14:textId="77777777" w:rsidR="000D6B5A" w:rsidRDefault="000D6B5A" w:rsidP="000D6B5A">
      <w:pPr>
        <w:keepNext/>
        <w:spacing w:after="0" w:line="240" w:lineRule="auto"/>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14:paraId="51FB6CB5" w14:textId="77777777" w:rsidR="000D6B5A" w:rsidRDefault="000D6B5A" w:rsidP="000D6B5A">
      <w:pPr>
        <w:keepNext/>
        <w:spacing w:after="0" w:line="240" w:lineRule="auto"/>
        <w:outlineLvl w:val="1"/>
        <w:rPr>
          <w:rFonts w:ascii="Times New Roman" w:eastAsia="Times New Roman" w:hAnsi="Times New Roman"/>
          <w:b/>
          <w:sz w:val="28"/>
          <w:szCs w:val="28"/>
          <w:lang w:eastAsia="ru-RU"/>
        </w:rPr>
      </w:pPr>
    </w:p>
    <w:p w14:paraId="358643C1" w14:textId="77777777" w:rsidR="000D6B5A" w:rsidRDefault="000D6B5A" w:rsidP="000D6B5A">
      <w:pPr>
        <w:keepNext/>
        <w:spacing w:after="0" w:line="240" w:lineRule="auto"/>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ПАСПОРТ ПРОГРАММЫ</w:t>
      </w:r>
    </w:p>
    <w:p w14:paraId="7AE22172" w14:textId="77777777" w:rsidR="000D6B5A" w:rsidRDefault="000D6B5A" w:rsidP="000D6B5A">
      <w:pPr>
        <w:keepNext/>
        <w:spacing w:after="0" w:line="240" w:lineRule="auto"/>
        <w:jc w:val="center"/>
        <w:outlineLvl w:val="1"/>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149"/>
        <w:gridCol w:w="1546"/>
        <w:gridCol w:w="1546"/>
        <w:gridCol w:w="1517"/>
      </w:tblGrid>
      <w:tr w:rsidR="000D6B5A" w14:paraId="4F536BF9" w14:textId="77777777" w:rsidTr="000D6B5A">
        <w:trPr>
          <w:trHeight w:val="1331"/>
        </w:trPr>
        <w:tc>
          <w:tcPr>
            <w:tcW w:w="2660" w:type="dxa"/>
            <w:tcBorders>
              <w:top w:val="single" w:sz="4" w:space="0" w:color="auto"/>
              <w:left w:val="single" w:sz="4" w:space="0" w:color="auto"/>
              <w:bottom w:val="single" w:sz="4" w:space="0" w:color="auto"/>
              <w:right w:val="single" w:sz="4" w:space="0" w:color="auto"/>
            </w:tcBorders>
            <w:hideMark/>
          </w:tcPr>
          <w:p w14:paraId="502A068D" w14:textId="77777777" w:rsidR="000D6B5A" w:rsidRDefault="000D6B5A">
            <w:pPr>
              <w:widowControl w:val="0"/>
              <w:spacing w:after="0"/>
              <w:jc w:val="center"/>
              <w:rPr>
                <w:rFonts w:ascii="Times New Roman" w:eastAsia="Times New Roman" w:hAnsi="Times New Roman"/>
                <w:b/>
                <w:sz w:val="28"/>
              </w:rPr>
            </w:pPr>
            <w:r>
              <w:rPr>
                <w:rFonts w:ascii="Times New Roman" w:eastAsia="Times New Roman" w:hAnsi="Times New Roman"/>
                <w:b/>
                <w:sz w:val="28"/>
              </w:rPr>
              <w:t>Наименование</w:t>
            </w:r>
          </w:p>
          <w:p w14:paraId="774A3E0A" w14:textId="77777777" w:rsidR="000D6B5A" w:rsidRDefault="000D6B5A">
            <w:pPr>
              <w:widowControl w:val="0"/>
              <w:spacing w:after="0"/>
              <w:jc w:val="center"/>
              <w:rPr>
                <w:rFonts w:ascii="Times New Roman" w:eastAsia="Courier New" w:hAnsi="Times New Roman"/>
                <w:b/>
                <w:sz w:val="36"/>
                <w:szCs w:val="36"/>
              </w:rPr>
            </w:pPr>
            <w:r>
              <w:rPr>
                <w:rFonts w:ascii="Times New Roman" w:eastAsia="Times New Roman" w:hAnsi="Times New Roman"/>
                <w:b/>
                <w:sz w:val="28"/>
              </w:rPr>
              <w:t>программы</w:t>
            </w:r>
          </w:p>
        </w:tc>
        <w:tc>
          <w:tcPr>
            <w:tcW w:w="6911" w:type="dxa"/>
            <w:gridSpan w:val="4"/>
            <w:tcBorders>
              <w:top w:val="single" w:sz="4" w:space="0" w:color="auto"/>
              <w:left w:val="single" w:sz="4" w:space="0" w:color="auto"/>
              <w:bottom w:val="single" w:sz="4" w:space="0" w:color="auto"/>
              <w:right w:val="single" w:sz="4" w:space="0" w:color="auto"/>
            </w:tcBorders>
            <w:hideMark/>
          </w:tcPr>
          <w:p w14:paraId="763AF845" w14:textId="77777777" w:rsidR="000D6B5A" w:rsidRDefault="000D6B5A">
            <w:pPr>
              <w:pStyle w:val="a3"/>
              <w:widowControl w:val="0"/>
              <w:jc w:val="both"/>
              <w:rPr>
                <w:rFonts w:ascii="Times New Roman" w:eastAsia="Times New Roman" w:hAnsi="Times New Roman"/>
                <w:b/>
                <w:color w:val="000000"/>
                <w:sz w:val="36"/>
                <w:szCs w:val="36"/>
                <w:lang w:bidi="ru-RU"/>
              </w:rPr>
            </w:pPr>
            <w:r>
              <w:rPr>
                <w:rFonts w:ascii="Times New Roman" w:eastAsia="Courier New" w:hAnsi="Times New Roman"/>
                <w:b/>
                <w:sz w:val="28"/>
                <w:szCs w:val="28"/>
                <w:lang w:bidi="ru-RU"/>
              </w:rPr>
              <w:t>«</w:t>
            </w:r>
            <w:r>
              <w:rPr>
                <w:rFonts w:ascii="Times New Roman" w:eastAsia="Times New Roman" w:hAnsi="Times New Roman"/>
                <w:b/>
                <w:color w:val="000000"/>
                <w:sz w:val="28"/>
                <w:szCs w:val="28"/>
                <w:lang w:bidi="ru-RU"/>
              </w:rPr>
              <w:t xml:space="preserve">Благоустройство территории </w:t>
            </w:r>
            <w:proofErr w:type="spellStart"/>
            <w:r>
              <w:rPr>
                <w:rFonts w:ascii="Times New Roman" w:eastAsia="Times New Roman" w:hAnsi="Times New Roman"/>
                <w:b/>
                <w:color w:val="000000"/>
                <w:sz w:val="28"/>
                <w:szCs w:val="28"/>
                <w:lang w:bidi="ru-RU"/>
              </w:rPr>
              <w:t>Святославского</w:t>
            </w:r>
            <w:proofErr w:type="spellEnd"/>
            <w:r>
              <w:rPr>
                <w:rFonts w:ascii="Times New Roman" w:eastAsia="Times New Roman" w:hAnsi="Times New Roman"/>
                <w:b/>
                <w:color w:val="000000"/>
                <w:sz w:val="28"/>
                <w:szCs w:val="28"/>
                <w:lang w:bidi="ru-RU"/>
              </w:rPr>
              <w:t xml:space="preserve"> муниципального образования </w:t>
            </w:r>
            <w:proofErr w:type="spellStart"/>
            <w:r>
              <w:rPr>
                <w:rFonts w:ascii="Times New Roman" w:eastAsia="Times New Roman" w:hAnsi="Times New Roman"/>
                <w:b/>
                <w:color w:val="000000"/>
                <w:sz w:val="28"/>
                <w:szCs w:val="28"/>
                <w:lang w:bidi="ru-RU"/>
              </w:rPr>
              <w:t>Самойловского</w:t>
            </w:r>
            <w:proofErr w:type="spellEnd"/>
            <w:r>
              <w:rPr>
                <w:rFonts w:ascii="Times New Roman" w:eastAsia="Times New Roman" w:hAnsi="Times New Roman"/>
                <w:b/>
                <w:color w:val="000000"/>
                <w:sz w:val="28"/>
                <w:szCs w:val="28"/>
                <w:lang w:bidi="ru-RU"/>
              </w:rPr>
              <w:t xml:space="preserve"> муниципального района Саратовской </w:t>
            </w:r>
            <w:proofErr w:type="gramStart"/>
            <w:r>
              <w:rPr>
                <w:rFonts w:ascii="Times New Roman" w:eastAsia="Times New Roman" w:hAnsi="Times New Roman"/>
                <w:b/>
                <w:color w:val="000000"/>
                <w:sz w:val="28"/>
                <w:szCs w:val="28"/>
                <w:lang w:bidi="ru-RU"/>
              </w:rPr>
              <w:t>области  на</w:t>
            </w:r>
            <w:proofErr w:type="gramEnd"/>
            <w:r>
              <w:rPr>
                <w:rFonts w:ascii="Times New Roman" w:eastAsia="Times New Roman" w:hAnsi="Times New Roman"/>
                <w:b/>
                <w:color w:val="000000"/>
                <w:sz w:val="28"/>
                <w:szCs w:val="28"/>
                <w:lang w:bidi="ru-RU"/>
              </w:rPr>
              <w:t xml:space="preserve"> 2022-2024 годы</w:t>
            </w:r>
            <w:r>
              <w:rPr>
                <w:rFonts w:ascii="Times New Roman" w:eastAsia="Courier New" w:hAnsi="Times New Roman"/>
                <w:b/>
                <w:sz w:val="28"/>
                <w:szCs w:val="28"/>
                <w:lang w:bidi="ru-RU"/>
              </w:rPr>
              <w:t>»</w:t>
            </w:r>
          </w:p>
        </w:tc>
      </w:tr>
      <w:tr w:rsidR="000D6B5A" w14:paraId="57FE34FF" w14:textId="77777777" w:rsidTr="000D6B5A">
        <w:tc>
          <w:tcPr>
            <w:tcW w:w="2660" w:type="dxa"/>
            <w:tcBorders>
              <w:top w:val="single" w:sz="4" w:space="0" w:color="auto"/>
              <w:left w:val="single" w:sz="4" w:space="0" w:color="auto"/>
              <w:bottom w:val="single" w:sz="4" w:space="0" w:color="auto"/>
              <w:right w:val="single" w:sz="4" w:space="0" w:color="auto"/>
            </w:tcBorders>
            <w:hideMark/>
          </w:tcPr>
          <w:p w14:paraId="4E620181" w14:textId="77777777" w:rsidR="000D6B5A" w:rsidRDefault="000D6B5A">
            <w:pPr>
              <w:snapToGrid w:val="0"/>
              <w:jc w:val="center"/>
              <w:rPr>
                <w:rFonts w:ascii="Times New Roman" w:hAnsi="Times New Roman"/>
                <w:sz w:val="28"/>
                <w:szCs w:val="28"/>
              </w:rPr>
            </w:pPr>
            <w:proofErr w:type="gramStart"/>
            <w:r>
              <w:rPr>
                <w:rFonts w:ascii="Times New Roman" w:hAnsi="Times New Roman"/>
                <w:sz w:val="28"/>
                <w:szCs w:val="28"/>
              </w:rPr>
              <w:t>Основание  для</w:t>
            </w:r>
            <w:proofErr w:type="gramEnd"/>
            <w:r>
              <w:rPr>
                <w:rFonts w:ascii="Times New Roman" w:hAnsi="Times New Roman"/>
                <w:sz w:val="28"/>
                <w:szCs w:val="28"/>
              </w:rPr>
              <w:t xml:space="preserve">  разработки Программы</w:t>
            </w:r>
          </w:p>
        </w:tc>
        <w:tc>
          <w:tcPr>
            <w:tcW w:w="6911" w:type="dxa"/>
            <w:gridSpan w:val="4"/>
            <w:tcBorders>
              <w:top w:val="single" w:sz="4" w:space="0" w:color="auto"/>
              <w:left w:val="single" w:sz="4" w:space="0" w:color="auto"/>
              <w:bottom w:val="single" w:sz="4" w:space="0" w:color="auto"/>
              <w:right w:val="single" w:sz="4" w:space="0" w:color="auto"/>
            </w:tcBorders>
            <w:hideMark/>
          </w:tcPr>
          <w:p w14:paraId="20E087BC" w14:textId="77777777" w:rsidR="000D6B5A" w:rsidRDefault="000D6B5A">
            <w:pPr>
              <w:snapToGrid w:val="0"/>
              <w:spacing w:after="0"/>
              <w:rPr>
                <w:rFonts w:ascii="Times New Roman" w:hAnsi="Times New Roman"/>
                <w:sz w:val="28"/>
                <w:szCs w:val="28"/>
              </w:rPr>
            </w:pPr>
            <w:r>
              <w:rPr>
                <w:rFonts w:ascii="Times New Roman" w:hAnsi="Times New Roman"/>
                <w:sz w:val="28"/>
                <w:szCs w:val="28"/>
              </w:rPr>
              <w:t xml:space="preserve">Федеральный закон от 6 сентября 2003 </w:t>
            </w:r>
            <w:proofErr w:type="gramStart"/>
            <w:r>
              <w:rPr>
                <w:rFonts w:ascii="Times New Roman" w:hAnsi="Times New Roman"/>
                <w:sz w:val="28"/>
                <w:szCs w:val="28"/>
              </w:rPr>
              <w:t>года  №</w:t>
            </w:r>
            <w:proofErr w:type="gramEnd"/>
            <w:r>
              <w:rPr>
                <w:rFonts w:ascii="Times New Roman" w:hAnsi="Times New Roman"/>
                <w:sz w:val="28"/>
                <w:szCs w:val="28"/>
              </w:rPr>
              <w:t xml:space="preserve"> 131-ФЗ  «Об общих принципах организации местного самоуправления в Российской Федерации»; </w:t>
            </w:r>
          </w:p>
          <w:p w14:paraId="60C3F0EA" w14:textId="77777777" w:rsidR="000D6B5A" w:rsidRDefault="000D6B5A">
            <w:pPr>
              <w:snapToGrid w:val="0"/>
              <w:spacing w:after="0"/>
              <w:rPr>
                <w:rFonts w:ascii="Times New Roman" w:hAnsi="Times New Roman"/>
                <w:sz w:val="28"/>
                <w:szCs w:val="28"/>
              </w:rPr>
            </w:pPr>
            <w:r>
              <w:rPr>
                <w:rFonts w:ascii="Times New Roman" w:hAnsi="Times New Roman"/>
                <w:sz w:val="28"/>
                <w:szCs w:val="28"/>
              </w:rPr>
              <w:t xml:space="preserve">Устав </w:t>
            </w:r>
            <w:proofErr w:type="spellStart"/>
            <w:r>
              <w:rPr>
                <w:rFonts w:ascii="Times New Roman" w:hAnsi="Times New Roman"/>
                <w:sz w:val="28"/>
                <w:szCs w:val="28"/>
              </w:rPr>
              <w:t>Святославского</w:t>
            </w:r>
            <w:proofErr w:type="spellEnd"/>
            <w:r>
              <w:rPr>
                <w:rFonts w:ascii="Times New Roman" w:hAnsi="Times New Roman"/>
                <w:sz w:val="28"/>
                <w:szCs w:val="28"/>
              </w:rPr>
              <w:t xml:space="preserve"> муниципального образования     Саратовской области  </w:t>
            </w:r>
          </w:p>
        </w:tc>
      </w:tr>
      <w:tr w:rsidR="000D6B5A" w14:paraId="5F01A09A" w14:textId="77777777" w:rsidTr="000D6B5A">
        <w:tc>
          <w:tcPr>
            <w:tcW w:w="2660" w:type="dxa"/>
            <w:tcBorders>
              <w:top w:val="single" w:sz="4" w:space="0" w:color="auto"/>
              <w:left w:val="single" w:sz="4" w:space="0" w:color="auto"/>
              <w:bottom w:val="single" w:sz="4" w:space="0" w:color="auto"/>
              <w:right w:val="single" w:sz="4" w:space="0" w:color="auto"/>
            </w:tcBorders>
            <w:hideMark/>
          </w:tcPr>
          <w:p w14:paraId="4E43FB5E" w14:textId="77777777" w:rsidR="000D6B5A" w:rsidRDefault="000D6B5A">
            <w:pPr>
              <w:snapToGrid w:val="0"/>
              <w:jc w:val="center"/>
              <w:rPr>
                <w:rFonts w:ascii="Times New Roman" w:hAnsi="Times New Roman"/>
                <w:sz w:val="28"/>
                <w:szCs w:val="28"/>
              </w:rPr>
            </w:pPr>
            <w:r>
              <w:rPr>
                <w:rFonts w:ascii="Times New Roman" w:hAnsi="Times New Roman"/>
                <w:sz w:val="28"/>
                <w:szCs w:val="28"/>
              </w:rPr>
              <w:t>Заказчик Программы</w:t>
            </w:r>
          </w:p>
        </w:tc>
        <w:tc>
          <w:tcPr>
            <w:tcW w:w="6911" w:type="dxa"/>
            <w:gridSpan w:val="4"/>
            <w:tcBorders>
              <w:top w:val="single" w:sz="4" w:space="0" w:color="auto"/>
              <w:left w:val="single" w:sz="4" w:space="0" w:color="auto"/>
              <w:bottom w:val="single" w:sz="4" w:space="0" w:color="auto"/>
              <w:right w:val="single" w:sz="4" w:space="0" w:color="auto"/>
            </w:tcBorders>
            <w:hideMark/>
          </w:tcPr>
          <w:p w14:paraId="210F3219" w14:textId="77777777" w:rsidR="000D6B5A" w:rsidRDefault="000D6B5A">
            <w:pPr>
              <w:snapToGrid w:val="0"/>
              <w:rPr>
                <w:rFonts w:ascii="Times New Roman" w:hAnsi="Times New Roman"/>
                <w:sz w:val="28"/>
                <w:szCs w:val="28"/>
              </w:rPr>
            </w:pPr>
            <w:r>
              <w:rPr>
                <w:rFonts w:ascii="Times New Roman" w:eastAsia="Courier New" w:hAnsi="Times New Roman"/>
                <w:sz w:val="28"/>
                <w:szCs w:val="28"/>
              </w:rPr>
              <w:t xml:space="preserve">Администрация </w:t>
            </w:r>
            <w:proofErr w:type="spellStart"/>
            <w:r>
              <w:rPr>
                <w:rFonts w:ascii="Times New Roman" w:eastAsia="Courier New" w:hAnsi="Times New Roman"/>
                <w:sz w:val="28"/>
                <w:szCs w:val="28"/>
              </w:rPr>
              <w:t>Святославского</w:t>
            </w:r>
            <w:proofErr w:type="spellEnd"/>
            <w:r>
              <w:rPr>
                <w:rFonts w:ascii="Times New Roman" w:eastAsia="Courier New" w:hAnsi="Times New Roman"/>
                <w:sz w:val="28"/>
                <w:szCs w:val="28"/>
              </w:rPr>
              <w:t xml:space="preserve"> муниципального образования </w:t>
            </w:r>
            <w:proofErr w:type="spellStart"/>
            <w:r>
              <w:rPr>
                <w:rFonts w:ascii="Times New Roman" w:eastAsia="Courier New" w:hAnsi="Times New Roman"/>
                <w:sz w:val="28"/>
                <w:szCs w:val="28"/>
              </w:rPr>
              <w:t>Святославского</w:t>
            </w:r>
            <w:proofErr w:type="spellEnd"/>
            <w:r>
              <w:rPr>
                <w:rFonts w:ascii="Times New Roman" w:eastAsia="Courier New" w:hAnsi="Times New Roman"/>
                <w:sz w:val="28"/>
                <w:szCs w:val="28"/>
              </w:rPr>
              <w:t xml:space="preserve"> муниципального района Саратовской области.</w:t>
            </w:r>
          </w:p>
        </w:tc>
      </w:tr>
      <w:tr w:rsidR="000D6B5A" w14:paraId="637AED57" w14:textId="77777777" w:rsidTr="000D6B5A">
        <w:tc>
          <w:tcPr>
            <w:tcW w:w="2660" w:type="dxa"/>
            <w:tcBorders>
              <w:top w:val="single" w:sz="4" w:space="0" w:color="auto"/>
              <w:left w:val="single" w:sz="4" w:space="0" w:color="auto"/>
              <w:bottom w:val="single" w:sz="4" w:space="0" w:color="auto"/>
              <w:right w:val="single" w:sz="4" w:space="0" w:color="auto"/>
            </w:tcBorders>
            <w:hideMark/>
          </w:tcPr>
          <w:p w14:paraId="5C7B24A3" w14:textId="77777777" w:rsidR="000D6B5A" w:rsidRDefault="000D6B5A">
            <w:pPr>
              <w:widowControl w:val="0"/>
              <w:spacing w:after="0"/>
              <w:jc w:val="center"/>
              <w:rPr>
                <w:rFonts w:ascii="Times New Roman" w:eastAsia="Courier New" w:hAnsi="Times New Roman"/>
                <w:sz w:val="28"/>
                <w:szCs w:val="28"/>
              </w:rPr>
            </w:pPr>
            <w:r>
              <w:rPr>
                <w:rFonts w:ascii="Times New Roman" w:eastAsia="Courier New" w:hAnsi="Times New Roman"/>
                <w:sz w:val="28"/>
                <w:szCs w:val="28"/>
              </w:rPr>
              <w:t>Разработчик Программы</w:t>
            </w:r>
          </w:p>
        </w:tc>
        <w:tc>
          <w:tcPr>
            <w:tcW w:w="6911" w:type="dxa"/>
            <w:gridSpan w:val="4"/>
            <w:tcBorders>
              <w:top w:val="single" w:sz="4" w:space="0" w:color="auto"/>
              <w:left w:val="single" w:sz="4" w:space="0" w:color="auto"/>
              <w:bottom w:val="single" w:sz="4" w:space="0" w:color="auto"/>
              <w:right w:val="single" w:sz="4" w:space="0" w:color="auto"/>
            </w:tcBorders>
            <w:hideMark/>
          </w:tcPr>
          <w:p w14:paraId="7B39623E" w14:textId="77777777" w:rsidR="000D6B5A" w:rsidRDefault="000D6B5A">
            <w:pPr>
              <w:widowControl w:val="0"/>
              <w:spacing w:after="0"/>
              <w:jc w:val="both"/>
              <w:rPr>
                <w:rFonts w:ascii="Times New Roman" w:eastAsia="Courier New" w:hAnsi="Times New Roman"/>
                <w:b/>
                <w:sz w:val="36"/>
                <w:szCs w:val="36"/>
              </w:rPr>
            </w:pPr>
            <w:r>
              <w:rPr>
                <w:rFonts w:ascii="Times New Roman" w:eastAsia="Courier New" w:hAnsi="Times New Roman"/>
                <w:sz w:val="28"/>
                <w:szCs w:val="28"/>
              </w:rPr>
              <w:t xml:space="preserve">Администрация </w:t>
            </w:r>
            <w:proofErr w:type="spellStart"/>
            <w:r>
              <w:rPr>
                <w:rFonts w:ascii="Times New Roman" w:eastAsia="Courier New" w:hAnsi="Times New Roman"/>
                <w:sz w:val="28"/>
                <w:szCs w:val="28"/>
              </w:rPr>
              <w:t>Святославского</w:t>
            </w:r>
            <w:proofErr w:type="spellEnd"/>
            <w:r>
              <w:rPr>
                <w:rFonts w:ascii="Times New Roman" w:eastAsia="Courier New" w:hAnsi="Times New Roman"/>
                <w:sz w:val="28"/>
                <w:szCs w:val="28"/>
              </w:rPr>
              <w:t xml:space="preserve"> муниципального образования </w:t>
            </w:r>
            <w:proofErr w:type="spellStart"/>
            <w:r>
              <w:rPr>
                <w:rFonts w:ascii="Times New Roman" w:eastAsia="Courier New" w:hAnsi="Times New Roman"/>
                <w:sz w:val="28"/>
                <w:szCs w:val="28"/>
              </w:rPr>
              <w:t>Святославского</w:t>
            </w:r>
            <w:proofErr w:type="spellEnd"/>
            <w:r>
              <w:rPr>
                <w:rFonts w:ascii="Times New Roman" w:eastAsia="Courier New" w:hAnsi="Times New Roman"/>
                <w:sz w:val="28"/>
                <w:szCs w:val="28"/>
              </w:rPr>
              <w:t xml:space="preserve"> муниципального района Саратовской области.</w:t>
            </w:r>
          </w:p>
        </w:tc>
      </w:tr>
      <w:tr w:rsidR="000D6B5A" w14:paraId="5F67DE7B" w14:textId="77777777" w:rsidTr="000D6B5A">
        <w:tc>
          <w:tcPr>
            <w:tcW w:w="2660" w:type="dxa"/>
            <w:tcBorders>
              <w:top w:val="single" w:sz="4" w:space="0" w:color="auto"/>
              <w:left w:val="single" w:sz="4" w:space="0" w:color="auto"/>
              <w:bottom w:val="single" w:sz="4" w:space="0" w:color="auto"/>
              <w:right w:val="single" w:sz="4" w:space="0" w:color="auto"/>
            </w:tcBorders>
            <w:hideMark/>
          </w:tcPr>
          <w:p w14:paraId="7DF01684" w14:textId="77777777" w:rsidR="000D6B5A" w:rsidRDefault="000D6B5A">
            <w:pPr>
              <w:widowControl w:val="0"/>
              <w:spacing w:after="0"/>
              <w:jc w:val="center"/>
              <w:rPr>
                <w:rFonts w:ascii="Times New Roman" w:eastAsia="Courier New" w:hAnsi="Times New Roman"/>
                <w:sz w:val="28"/>
                <w:szCs w:val="28"/>
              </w:rPr>
            </w:pPr>
            <w:r>
              <w:rPr>
                <w:rStyle w:val="Exact"/>
                <w:rFonts w:eastAsia="Calibri"/>
                <w:sz w:val="28"/>
                <w:szCs w:val="28"/>
                <w:lang w:eastAsia="ru-RU"/>
              </w:rPr>
              <w:t>Цель Программы</w:t>
            </w:r>
          </w:p>
        </w:tc>
        <w:tc>
          <w:tcPr>
            <w:tcW w:w="6911" w:type="dxa"/>
            <w:gridSpan w:val="4"/>
            <w:tcBorders>
              <w:top w:val="single" w:sz="4" w:space="0" w:color="auto"/>
              <w:left w:val="single" w:sz="4" w:space="0" w:color="auto"/>
              <w:bottom w:val="single" w:sz="4" w:space="0" w:color="auto"/>
              <w:right w:val="single" w:sz="4" w:space="0" w:color="auto"/>
            </w:tcBorders>
            <w:hideMark/>
          </w:tcPr>
          <w:p w14:paraId="7E9CC614" w14:textId="77777777" w:rsidR="000D6B5A" w:rsidRDefault="000D6B5A">
            <w:pPr>
              <w:pStyle w:val="ConsPlusNonformat"/>
              <w:snapToGrid w:val="0"/>
              <w:rPr>
                <w:rFonts w:ascii="Times New Roman" w:hAnsi="Times New Roman" w:cs="Times New Roman"/>
                <w:sz w:val="28"/>
                <w:szCs w:val="28"/>
              </w:rPr>
            </w:pPr>
            <w:r>
              <w:rPr>
                <w:rFonts w:ascii="Times New Roman" w:hAnsi="Times New Roman" w:cs="Times New Roman"/>
                <w:sz w:val="28"/>
                <w:szCs w:val="28"/>
              </w:rPr>
              <w:t xml:space="preserve">- Повышение уровня благоустройства </w:t>
            </w:r>
            <w:proofErr w:type="spellStart"/>
            <w:proofErr w:type="gramStart"/>
            <w:r>
              <w:rPr>
                <w:rFonts w:ascii="Times New Roman" w:hAnsi="Times New Roman" w:cs="Times New Roman"/>
                <w:sz w:val="28"/>
                <w:szCs w:val="28"/>
              </w:rPr>
              <w:t>Святославского</w:t>
            </w:r>
            <w:proofErr w:type="spellEnd"/>
            <w:r>
              <w:rPr>
                <w:rFonts w:ascii="Times New Roman" w:hAnsi="Times New Roman" w:cs="Times New Roman"/>
                <w:sz w:val="28"/>
                <w:szCs w:val="28"/>
              </w:rPr>
              <w:t xml:space="preserve">  муниципального</w:t>
            </w:r>
            <w:proofErr w:type="gramEnd"/>
            <w:r>
              <w:rPr>
                <w:rFonts w:ascii="Times New Roman" w:hAnsi="Times New Roman" w:cs="Times New Roman"/>
                <w:sz w:val="28"/>
                <w:szCs w:val="28"/>
              </w:rPr>
              <w:t xml:space="preserve"> образования ;</w:t>
            </w:r>
          </w:p>
        </w:tc>
      </w:tr>
      <w:tr w:rsidR="000D6B5A" w14:paraId="77F8823F" w14:textId="77777777" w:rsidTr="000D6B5A">
        <w:tc>
          <w:tcPr>
            <w:tcW w:w="2660" w:type="dxa"/>
            <w:tcBorders>
              <w:top w:val="single" w:sz="4" w:space="0" w:color="auto"/>
              <w:left w:val="single" w:sz="4" w:space="0" w:color="auto"/>
              <w:bottom w:val="single" w:sz="4" w:space="0" w:color="auto"/>
              <w:right w:val="single" w:sz="4" w:space="0" w:color="auto"/>
            </w:tcBorders>
            <w:hideMark/>
          </w:tcPr>
          <w:p w14:paraId="2ECF0035" w14:textId="77777777" w:rsidR="000D6B5A" w:rsidRDefault="000D6B5A">
            <w:pPr>
              <w:pStyle w:val="2"/>
              <w:shd w:val="clear" w:color="auto" w:fill="auto"/>
              <w:spacing w:line="278" w:lineRule="exact"/>
              <w:ind w:firstLine="0"/>
              <w:jc w:val="center"/>
              <w:rPr>
                <w:rFonts w:cs="Courier New"/>
                <w:sz w:val="28"/>
                <w:szCs w:val="28"/>
              </w:rPr>
            </w:pPr>
            <w:proofErr w:type="gramStart"/>
            <w:r>
              <w:rPr>
                <w:sz w:val="28"/>
                <w:szCs w:val="28"/>
              </w:rPr>
              <w:t>Задачи  Программы</w:t>
            </w:r>
            <w:proofErr w:type="gramEnd"/>
          </w:p>
        </w:tc>
        <w:tc>
          <w:tcPr>
            <w:tcW w:w="6911" w:type="dxa"/>
            <w:gridSpan w:val="4"/>
            <w:tcBorders>
              <w:top w:val="single" w:sz="4" w:space="0" w:color="auto"/>
              <w:left w:val="single" w:sz="4" w:space="0" w:color="auto"/>
              <w:bottom w:val="single" w:sz="4" w:space="0" w:color="auto"/>
              <w:right w:val="single" w:sz="4" w:space="0" w:color="auto"/>
            </w:tcBorders>
            <w:hideMark/>
          </w:tcPr>
          <w:p w14:paraId="5647BDD4" w14:textId="77777777" w:rsidR="000D6B5A" w:rsidRDefault="000D6B5A">
            <w:pPr>
              <w:pStyle w:val="ConsPlusNonformat"/>
              <w:snapToGrid w:val="0"/>
              <w:rPr>
                <w:rFonts w:ascii="Times New Roman" w:hAnsi="Times New Roman" w:cs="Times New Roman"/>
                <w:sz w:val="28"/>
                <w:szCs w:val="28"/>
              </w:rPr>
            </w:pPr>
            <w:r>
              <w:rPr>
                <w:rFonts w:ascii="Times New Roman" w:hAnsi="Times New Roman" w:cs="Times New Roman"/>
                <w:sz w:val="28"/>
                <w:szCs w:val="28"/>
              </w:rPr>
              <w:t xml:space="preserve">-  Выполнение комплекса работ </w:t>
            </w:r>
            <w:proofErr w:type="gramStart"/>
            <w:r>
              <w:rPr>
                <w:rFonts w:ascii="Times New Roman" w:hAnsi="Times New Roman" w:cs="Times New Roman"/>
                <w:sz w:val="28"/>
                <w:szCs w:val="28"/>
              </w:rPr>
              <w:t>по  благоустройству</w:t>
            </w:r>
            <w:proofErr w:type="gramEnd"/>
            <w:r>
              <w:rPr>
                <w:rFonts w:ascii="Times New Roman" w:hAnsi="Times New Roman" w:cs="Times New Roman"/>
                <w:sz w:val="28"/>
                <w:szCs w:val="28"/>
              </w:rPr>
              <w:t xml:space="preserve"> территории </w:t>
            </w:r>
            <w:proofErr w:type="spellStart"/>
            <w:r>
              <w:rPr>
                <w:rFonts w:ascii="Times New Roman" w:hAnsi="Times New Roman" w:cs="Times New Roman"/>
                <w:sz w:val="28"/>
                <w:szCs w:val="28"/>
              </w:rPr>
              <w:t>Святославского</w:t>
            </w:r>
            <w:proofErr w:type="spellEnd"/>
            <w:r>
              <w:rPr>
                <w:rFonts w:ascii="Times New Roman" w:hAnsi="Times New Roman" w:cs="Times New Roman"/>
                <w:sz w:val="28"/>
                <w:szCs w:val="28"/>
              </w:rPr>
              <w:t xml:space="preserve"> муниципального образования;</w:t>
            </w:r>
          </w:p>
          <w:p w14:paraId="194A6049" w14:textId="77777777" w:rsidR="000D6B5A" w:rsidRDefault="000D6B5A">
            <w:pPr>
              <w:pStyle w:val="ConsPlusNonformat"/>
              <w:snapToGrid w:val="0"/>
              <w:rPr>
                <w:rFonts w:ascii="Times New Roman" w:hAnsi="Times New Roman" w:cs="Times New Roman"/>
                <w:sz w:val="28"/>
                <w:szCs w:val="28"/>
              </w:rPr>
            </w:pPr>
            <w:r>
              <w:rPr>
                <w:rFonts w:ascii="Times New Roman" w:hAnsi="Times New Roman" w:cs="Times New Roman"/>
                <w:sz w:val="28"/>
                <w:szCs w:val="28"/>
              </w:rPr>
              <w:t>- организация озеленения и обустройство зеленых зон;</w:t>
            </w:r>
          </w:p>
          <w:p w14:paraId="555C8412" w14:textId="77777777" w:rsidR="000D6B5A" w:rsidRDefault="000D6B5A">
            <w:pPr>
              <w:pStyle w:val="ConsPlusNonformat"/>
              <w:snapToGrid w:val="0"/>
              <w:rPr>
                <w:rFonts w:ascii="Times New Roman" w:hAnsi="Times New Roman" w:cs="Times New Roman"/>
                <w:sz w:val="28"/>
                <w:szCs w:val="28"/>
              </w:rPr>
            </w:pPr>
            <w:r>
              <w:rPr>
                <w:rFonts w:ascii="Times New Roman" w:hAnsi="Times New Roman" w:cs="Times New Roman"/>
                <w:sz w:val="28"/>
                <w:szCs w:val="28"/>
              </w:rPr>
              <w:t>-обеспечение санитарно-эпидемиологического благополучия территории муниципального образования;</w:t>
            </w:r>
          </w:p>
          <w:p w14:paraId="59437F2E" w14:textId="77777777" w:rsidR="000D6B5A" w:rsidRDefault="000D6B5A">
            <w:pPr>
              <w:pStyle w:val="ConsPlusNonformat"/>
              <w:snapToGrid w:val="0"/>
              <w:rPr>
                <w:rFonts w:ascii="Times New Roman" w:hAnsi="Times New Roman" w:cs="Times New Roman"/>
                <w:sz w:val="28"/>
                <w:szCs w:val="28"/>
              </w:rPr>
            </w:pPr>
            <w:r>
              <w:rPr>
                <w:rFonts w:ascii="Times New Roman" w:hAnsi="Times New Roman" w:cs="Times New Roman"/>
                <w:sz w:val="28"/>
                <w:szCs w:val="28"/>
              </w:rPr>
              <w:t>-содержание мест захоронения и памятников;</w:t>
            </w:r>
          </w:p>
          <w:p w14:paraId="0D72DCFC" w14:textId="77777777" w:rsidR="000D6B5A" w:rsidRDefault="000D6B5A">
            <w:pPr>
              <w:pStyle w:val="ConsPlusNonformat"/>
              <w:snapToGrid w:val="0"/>
              <w:rPr>
                <w:rFonts w:ascii="Times New Roman" w:hAnsi="Times New Roman" w:cs="Times New Roman"/>
                <w:sz w:val="28"/>
                <w:szCs w:val="28"/>
              </w:rPr>
            </w:pPr>
            <w:r w:rsidRPr="000D6B5A">
              <w:rPr>
                <w:rFonts w:ascii="Times New Roman" w:hAnsi="Times New Roman" w:cs="Times New Roman"/>
                <w:sz w:val="28"/>
                <w:szCs w:val="28"/>
              </w:rPr>
              <w:t>-</w:t>
            </w:r>
            <w:proofErr w:type="gramStart"/>
            <w:r w:rsidRPr="000D6B5A">
              <w:rPr>
                <w:rFonts w:ascii="Times New Roman" w:hAnsi="Times New Roman" w:cs="Times New Roman"/>
                <w:sz w:val="28"/>
                <w:szCs w:val="28"/>
              </w:rPr>
              <w:t>организация  уличного</w:t>
            </w:r>
            <w:proofErr w:type="gramEnd"/>
            <w:r w:rsidRPr="000D6B5A">
              <w:rPr>
                <w:rFonts w:ascii="Times New Roman" w:hAnsi="Times New Roman" w:cs="Times New Roman"/>
                <w:sz w:val="28"/>
                <w:szCs w:val="28"/>
              </w:rPr>
              <w:t xml:space="preserve">  освещения</w:t>
            </w:r>
            <w:r>
              <w:rPr>
                <w:rFonts w:ascii="Times New Roman" w:hAnsi="Times New Roman" w:cs="Times New Roman"/>
                <w:sz w:val="28"/>
                <w:szCs w:val="28"/>
              </w:rPr>
              <w:t>;</w:t>
            </w:r>
          </w:p>
          <w:p w14:paraId="0A9457C9" w14:textId="77777777" w:rsidR="000D6B5A" w:rsidRDefault="000D6B5A">
            <w:pPr>
              <w:widowControl w:val="0"/>
              <w:spacing w:after="0"/>
              <w:jc w:val="both"/>
              <w:rPr>
                <w:rFonts w:ascii="Times New Roman" w:eastAsia="Courier New" w:hAnsi="Times New Roman"/>
                <w:sz w:val="28"/>
                <w:szCs w:val="28"/>
              </w:rPr>
            </w:pPr>
            <w:r>
              <w:rPr>
                <w:rFonts w:ascii="Times New Roman" w:eastAsia="Courier New" w:hAnsi="Times New Roman"/>
                <w:color w:val="000000"/>
                <w:sz w:val="28"/>
                <w:szCs w:val="28"/>
              </w:rPr>
              <w:t>- создание комфортных условий жизнедеятельности деятельности и отдыха жителей муниципального образования.</w:t>
            </w:r>
          </w:p>
        </w:tc>
      </w:tr>
      <w:tr w:rsidR="000D6B5A" w14:paraId="08D53F1F" w14:textId="77777777" w:rsidTr="000D6B5A">
        <w:tc>
          <w:tcPr>
            <w:tcW w:w="2660" w:type="dxa"/>
            <w:tcBorders>
              <w:top w:val="single" w:sz="4" w:space="0" w:color="auto"/>
              <w:left w:val="single" w:sz="4" w:space="0" w:color="auto"/>
              <w:bottom w:val="single" w:sz="4" w:space="0" w:color="auto"/>
              <w:right w:val="single" w:sz="4" w:space="0" w:color="auto"/>
            </w:tcBorders>
            <w:hideMark/>
          </w:tcPr>
          <w:p w14:paraId="13A9AEFD" w14:textId="77777777" w:rsidR="000D6B5A" w:rsidRDefault="000D6B5A">
            <w:pPr>
              <w:widowControl w:val="0"/>
              <w:tabs>
                <w:tab w:val="left" w:leader="underscore" w:pos="2025"/>
              </w:tabs>
              <w:spacing w:after="0" w:line="274" w:lineRule="exact"/>
              <w:jc w:val="center"/>
              <w:rPr>
                <w:rFonts w:ascii="Times New Roman" w:eastAsia="Times New Roman" w:hAnsi="Times New Roman"/>
                <w:sz w:val="28"/>
                <w:szCs w:val="28"/>
              </w:rPr>
            </w:pPr>
            <w:r>
              <w:rPr>
                <w:rFonts w:ascii="Times New Roman" w:eastAsia="Times New Roman" w:hAnsi="Times New Roman"/>
                <w:spacing w:val="3"/>
                <w:sz w:val="28"/>
                <w:szCs w:val="28"/>
              </w:rPr>
              <w:t>Сроки реализации Программы</w:t>
            </w:r>
          </w:p>
        </w:tc>
        <w:tc>
          <w:tcPr>
            <w:tcW w:w="6911" w:type="dxa"/>
            <w:gridSpan w:val="4"/>
            <w:tcBorders>
              <w:top w:val="single" w:sz="4" w:space="0" w:color="auto"/>
              <w:left w:val="single" w:sz="4" w:space="0" w:color="auto"/>
              <w:bottom w:val="single" w:sz="4" w:space="0" w:color="auto"/>
              <w:right w:val="single" w:sz="4" w:space="0" w:color="auto"/>
            </w:tcBorders>
            <w:hideMark/>
          </w:tcPr>
          <w:p w14:paraId="6FAADC60" w14:textId="77777777" w:rsidR="000D6B5A" w:rsidRDefault="000D6B5A">
            <w:pPr>
              <w:widowControl w:val="0"/>
              <w:spacing w:after="0"/>
              <w:jc w:val="center"/>
              <w:rPr>
                <w:rFonts w:ascii="Times New Roman" w:eastAsia="Courier New" w:hAnsi="Times New Roman"/>
                <w:sz w:val="28"/>
                <w:szCs w:val="28"/>
              </w:rPr>
            </w:pPr>
            <w:r>
              <w:rPr>
                <w:rFonts w:ascii="Times New Roman" w:eastAsia="Courier New" w:hAnsi="Times New Roman"/>
                <w:sz w:val="28"/>
                <w:szCs w:val="28"/>
              </w:rPr>
              <w:t>2022 г. –2024 г.</w:t>
            </w:r>
          </w:p>
        </w:tc>
      </w:tr>
      <w:tr w:rsidR="000D6B5A" w14:paraId="63A97FBB" w14:textId="77777777" w:rsidTr="000D6B5A">
        <w:trPr>
          <w:trHeight w:val="574"/>
        </w:trPr>
        <w:tc>
          <w:tcPr>
            <w:tcW w:w="2660" w:type="dxa"/>
            <w:vMerge w:val="restart"/>
            <w:tcBorders>
              <w:top w:val="single" w:sz="4" w:space="0" w:color="auto"/>
              <w:left w:val="single" w:sz="4" w:space="0" w:color="auto"/>
              <w:bottom w:val="single" w:sz="4" w:space="0" w:color="auto"/>
              <w:right w:val="single" w:sz="4" w:space="0" w:color="auto"/>
            </w:tcBorders>
            <w:hideMark/>
          </w:tcPr>
          <w:p w14:paraId="77E33FA1" w14:textId="77777777" w:rsidR="000D6B5A" w:rsidRDefault="000D6B5A">
            <w:pPr>
              <w:widowControl w:val="0"/>
              <w:spacing w:after="0"/>
              <w:jc w:val="center"/>
              <w:rPr>
                <w:rFonts w:ascii="Times New Roman" w:eastAsia="Courier New" w:hAnsi="Times New Roman"/>
                <w:sz w:val="28"/>
                <w:szCs w:val="28"/>
              </w:rPr>
            </w:pPr>
            <w:r>
              <w:rPr>
                <w:rFonts w:ascii="Times New Roman" w:eastAsia="Courier New" w:hAnsi="Times New Roman"/>
                <w:sz w:val="28"/>
                <w:szCs w:val="28"/>
              </w:rPr>
              <w:t>Объем и источники финансирования Программы</w:t>
            </w:r>
          </w:p>
        </w:tc>
        <w:tc>
          <w:tcPr>
            <w:tcW w:w="6911" w:type="dxa"/>
            <w:gridSpan w:val="4"/>
            <w:tcBorders>
              <w:top w:val="single" w:sz="4" w:space="0" w:color="auto"/>
              <w:left w:val="single" w:sz="4" w:space="0" w:color="auto"/>
              <w:bottom w:val="single" w:sz="4" w:space="0" w:color="auto"/>
              <w:right w:val="single" w:sz="4" w:space="0" w:color="auto"/>
            </w:tcBorders>
            <w:hideMark/>
          </w:tcPr>
          <w:p w14:paraId="640D0C9B" w14:textId="77777777" w:rsidR="000D6B5A" w:rsidRDefault="000D6B5A">
            <w:pPr>
              <w:widowControl w:val="0"/>
              <w:spacing w:after="0"/>
              <w:jc w:val="center"/>
              <w:rPr>
                <w:rFonts w:ascii="Times New Roman" w:eastAsia="Courier New" w:hAnsi="Times New Roman"/>
                <w:sz w:val="28"/>
                <w:szCs w:val="28"/>
              </w:rPr>
            </w:pPr>
            <w:r>
              <w:rPr>
                <w:rFonts w:ascii="Times New Roman" w:eastAsia="Courier New" w:hAnsi="Times New Roman"/>
                <w:sz w:val="28"/>
                <w:szCs w:val="28"/>
              </w:rPr>
              <w:t>Объем и источники финансирования, (</w:t>
            </w:r>
            <w:proofErr w:type="spellStart"/>
            <w:r>
              <w:rPr>
                <w:rFonts w:ascii="Times New Roman" w:eastAsia="Courier New" w:hAnsi="Times New Roman"/>
                <w:sz w:val="28"/>
                <w:szCs w:val="28"/>
              </w:rPr>
              <w:t>прогнозно</w:t>
            </w:r>
            <w:proofErr w:type="spellEnd"/>
            <w:r>
              <w:rPr>
                <w:rFonts w:ascii="Times New Roman" w:eastAsia="Courier New" w:hAnsi="Times New Roman"/>
                <w:sz w:val="28"/>
                <w:szCs w:val="28"/>
              </w:rPr>
              <w:t>) руб.</w:t>
            </w:r>
          </w:p>
        </w:tc>
      </w:tr>
      <w:tr w:rsidR="000D6B5A" w14:paraId="22644C4A" w14:textId="77777777" w:rsidTr="000D6B5A">
        <w:trPr>
          <w:trHeight w:val="1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61893" w14:textId="77777777" w:rsidR="000D6B5A" w:rsidRDefault="000D6B5A">
            <w:pPr>
              <w:spacing w:after="0" w:line="240" w:lineRule="auto"/>
              <w:rPr>
                <w:rFonts w:ascii="Times New Roman" w:eastAsia="Courier New"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14:paraId="3139B1F8" w14:textId="77777777" w:rsidR="000D6B5A" w:rsidRDefault="000D6B5A">
            <w:pPr>
              <w:widowControl w:val="0"/>
              <w:spacing w:after="0"/>
              <w:jc w:val="center"/>
              <w:rPr>
                <w:rFonts w:ascii="Times New Roman" w:eastAsia="Courier New" w:hAnsi="Times New Roman"/>
                <w:sz w:val="28"/>
                <w:szCs w:val="28"/>
              </w:rPr>
            </w:pPr>
            <w:r>
              <w:rPr>
                <w:rFonts w:ascii="Times New Roman" w:eastAsia="Courier New" w:hAnsi="Times New Roman"/>
                <w:sz w:val="28"/>
                <w:szCs w:val="28"/>
              </w:rPr>
              <w:t xml:space="preserve">Всего средства местного бюджета, </w:t>
            </w:r>
          </w:p>
        </w:tc>
        <w:tc>
          <w:tcPr>
            <w:tcW w:w="1559" w:type="dxa"/>
            <w:tcBorders>
              <w:top w:val="single" w:sz="4" w:space="0" w:color="auto"/>
              <w:left w:val="single" w:sz="4" w:space="0" w:color="auto"/>
              <w:bottom w:val="single" w:sz="4" w:space="0" w:color="auto"/>
              <w:right w:val="single" w:sz="4" w:space="0" w:color="auto"/>
            </w:tcBorders>
            <w:hideMark/>
          </w:tcPr>
          <w:p w14:paraId="0D6D4699" w14:textId="77777777" w:rsidR="000D6B5A" w:rsidRDefault="000D6B5A">
            <w:pPr>
              <w:widowControl w:val="0"/>
              <w:spacing w:after="0"/>
              <w:rPr>
                <w:rFonts w:ascii="Times New Roman" w:eastAsia="Courier New" w:hAnsi="Times New Roman"/>
                <w:sz w:val="28"/>
                <w:szCs w:val="28"/>
              </w:rPr>
            </w:pPr>
            <w:r>
              <w:rPr>
                <w:rFonts w:ascii="Times New Roman" w:eastAsia="Courier New" w:hAnsi="Times New Roman"/>
                <w:sz w:val="28"/>
                <w:szCs w:val="28"/>
              </w:rPr>
              <w:t>2022г</w:t>
            </w:r>
          </w:p>
        </w:tc>
        <w:tc>
          <w:tcPr>
            <w:tcW w:w="1559" w:type="dxa"/>
            <w:tcBorders>
              <w:top w:val="single" w:sz="4" w:space="0" w:color="auto"/>
              <w:left w:val="single" w:sz="4" w:space="0" w:color="auto"/>
              <w:bottom w:val="single" w:sz="4" w:space="0" w:color="auto"/>
              <w:right w:val="single" w:sz="4" w:space="0" w:color="auto"/>
            </w:tcBorders>
            <w:hideMark/>
          </w:tcPr>
          <w:p w14:paraId="343A0458" w14:textId="77777777" w:rsidR="000D6B5A" w:rsidRDefault="000D6B5A">
            <w:pPr>
              <w:widowControl w:val="0"/>
              <w:spacing w:after="0"/>
              <w:jc w:val="center"/>
              <w:rPr>
                <w:rFonts w:ascii="Times New Roman" w:eastAsia="Courier New" w:hAnsi="Times New Roman"/>
                <w:sz w:val="28"/>
                <w:szCs w:val="28"/>
              </w:rPr>
            </w:pPr>
            <w:r>
              <w:rPr>
                <w:rFonts w:ascii="Times New Roman" w:eastAsia="Courier New" w:hAnsi="Times New Roman"/>
                <w:sz w:val="28"/>
                <w:szCs w:val="28"/>
              </w:rPr>
              <w:t>2023г</w:t>
            </w:r>
          </w:p>
        </w:tc>
        <w:tc>
          <w:tcPr>
            <w:tcW w:w="1525" w:type="dxa"/>
            <w:tcBorders>
              <w:top w:val="single" w:sz="4" w:space="0" w:color="auto"/>
              <w:left w:val="single" w:sz="4" w:space="0" w:color="auto"/>
              <w:bottom w:val="single" w:sz="4" w:space="0" w:color="auto"/>
              <w:right w:val="single" w:sz="4" w:space="0" w:color="auto"/>
            </w:tcBorders>
            <w:hideMark/>
          </w:tcPr>
          <w:p w14:paraId="30C5769E" w14:textId="77777777" w:rsidR="000D6B5A" w:rsidRDefault="000D6B5A">
            <w:pPr>
              <w:widowControl w:val="0"/>
              <w:spacing w:after="0"/>
              <w:jc w:val="center"/>
              <w:rPr>
                <w:rFonts w:ascii="Times New Roman" w:eastAsia="Courier New" w:hAnsi="Times New Roman"/>
                <w:sz w:val="28"/>
                <w:szCs w:val="28"/>
              </w:rPr>
            </w:pPr>
            <w:r>
              <w:rPr>
                <w:rFonts w:ascii="Times New Roman" w:eastAsia="Courier New" w:hAnsi="Times New Roman"/>
                <w:sz w:val="28"/>
                <w:szCs w:val="28"/>
              </w:rPr>
              <w:t>2024г</w:t>
            </w:r>
          </w:p>
        </w:tc>
      </w:tr>
      <w:tr w:rsidR="000D6B5A" w14:paraId="349B4796" w14:textId="77777777" w:rsidTr="000D6B5A">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F71E5" w14:textId="77777777" w:rsidR="000D6B5A" w:rsidRDefault="000D6B5A">
            <w:pPr>
              <w:spacing w:after="0" w:line="240" w:lineRule="auto"/>
              <w:rPr>
                <w:rFonts w:ascii="Times New Roman" w:eastAsia="Courier New"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14:paraId="3D51552E" w14:textId="77777777" w:rsidR="000D6B5A" w:rsidRDefault="000D6B5A">
            <w:pPr>
              <w:widowControl w:val="0"/>
              <w:rPr>
                <w:rFonts w:ascii="Times New Roman" w:eastAsia="Courier New" w:hAnsi="Times New Roman"/>
                <w:b/>
                <w:color w:val="000000"/>
                <w:sz w:val="24"/>
                <w:szCs w:val="24"/>
              </w:rPr>
            </w:pPr>
            <w:proofErr w:type="gramStart"/>
            <w:r>
              <w:rPr>
                <w:rFonts w:ascii="Times New Roman" w:eastAsia="Courier New" w:hAnsi="Times New Roman"/>
                <w:b/>
                <w:color w:val="000000"/>
                <w:sz w:val="24"/>
                <w:szCs w:val="24"/>
              </w:rPr>
              <w:t>9  732</w:t>
            </w:r>
            <w:proofErr w:type="gramEnd"/>
            <w:r>
              <w:rPr>
                <w:rFonts w:ascii="Times New Roman" w:eastAsia="Courier New" w:hAnsi="Times New Roman"/>
                <w:b/>
                <w:color w:val="000000"/>
                <w:sz w:val="24"/>
                <w:szCs w:val="24"/>
              </w:rPr>
              <w:t> 287,00</w:t>
            </w:r>
          </w:p>
        </w:tc>
        <w:tc>
          <w:tcPr>
            <w:tcW w:w="1559" w:type="dxa"/>
            <w:tcBorders>
              <w:top w:val="single" w:sz="4" w:space="0" w:color="auto"/>
              <w:left w:val="single" w:sz="4" w:space="0" w:color="auto"/>
              <w:bottom w:val="single" w:sz="4" w:space="0" w:color="auto"/>
              <w:right w:val="single" w:sz="4" w:space="0" w:color="auto"/>
            </w:tcBorders>
            <w:hideMark/>
          </w:tcPr>
          <w:p w14:paraId="743D8A44" w14:textId="77777777" w:rsidR="000D6B5A" w:rsidRDefault="000D6B5A">
            <w:pPr>
              <w:spacing w:after="0"/>
              <w:jc w:val="center"/>
              <w:rPr>
                <w:rFonts w:ascii="Times New Roman" w:hAnsi="Times New Roman"/>
                <w:b/>
                <w:color w:val="000000"/>
                <w:sz w:val="24"/>
                <w:szCs w:val="24"/>
              </w:rPr>
            </w:pPr>
            <w:r>
              <w:rPr>
                <w:rFonts w:ascii="Times New Roman" w:hAnsi="Times New Roman"/>
                <w:b/>
                <w:color w:val="000000"/>
                <w:sz w:val="24"/>
                <w:szCs w:val="24"/>
              </w:rPr>
              <w:t>4 491 937,00</w:t>
            </w:r>
          </w:p>
        </w:tc>
        <w:tc>
          <w:tcPr>
            <w:tcW w:w="1559" w:type="dxa"/>
            <w:tcBorders>
              <w:top w:val="single" w:sz="4" w:space="0" w:color="auto"/>
              <w:left w:val="single" w:sz="4" w:space="0" w:color="auto"/>
              <w:bottom w:val="single" w:sz="4" w:space="0" w:color="auto"/>
              <w:right w:val="single" w:sz="4" w:space="0" w:color="auto"/>
            </w:tcBorders>
            <w:hideMark/>
          </w:tcPr>
          <w:p w14:paraId="77EE5A9F" w14:textId="77777777" w:rsidR="000D6B5A" w:rsidRDefault="000D6B5A">
            <w:pPr>
              <w:spacing w:after="0"/>
              <w:rPr>
                <w:rFonts w:ascii="Times New Roman" w:hAnsi="Times New Roman"/>
                <w:b/>
                <w:color w:val="FF0000"/>
                <w:sz w:val="24"/>
                <w:szCs w:val="24"/>
              </w:rPr>
            </w:pPr>
            <w:r>
              <w:rPr>
                <w:rFonts w:ascii="Times New Roman" w:hAnsi="Times New Roman"/>
                <w:b/>
                <w:color w:val="000000"/>
                <w:sz w:val="24"/>
                <w:szCs w:val="24"/>
              </w:rPr>
              <w:t>2 620 175,00</w:t>
            </w:r>
          </w:p>
        </w:tc>
        <w:tc>
          <w:tcPr>
            <w:tcW w:w="1525" w:type="dxa"/>
            <w:tcBorders>
              <w:top w:val="single" w:sz="4" w:space="0" w:color="auto"/>
              <w:left w:val="single" w:sz="4" w:space="0" w:color="auto"/>
              <w:bottom w:val="single" w:sz="4" w:space="0" w:color="auto"/>
              <w:right w:val="single" w:sz="4" w:space="0" w:color="auto"/>
            </w:tcBorders>
            <w:hideMark/>
          </w:tcPr>
          <w:p w14:paraId="0E1772C9" w14:textId="77777777" w:rsidR="000D6B5A" w:rsidRDefault="000D6B5A">
            <w:pPr>
              <w:spacing w:after="0"/>
              <w:jc w:val="center"/>
              <w:rPr>
                <w:rFonts w:ascii="Times New Roman" w:hAnsi="Times New Roman"/>
                <w:b/>
                <w:sz w:val="24"/>
                <w:szCs w:val="24"/>
              </w:rPr>
            </w:pPr>
            <w:r>
              <w:rPr>
                <w:rFonts w:ascii="Times New Roman" w:hAnsi="Times New Roman"/>
                <w:b/>
                <w:color w:val="000000"/>
                <w:sz w:val="24"/>
                <w:szCs w:val="24"/>
              </w:rPr>
              <w:t>2 620 175,00</w:t>
            </w:r>
          </w:p>
        </w:tc>
      </w:tr>
      <w:tr w:rsidR="000D6B5A" w14:paraId="14C44DFF" w14:textId="77777777" w:rsidTr="000D6B5A">
        <w:tc>
          <w:tcPr>
            <w:tcW w:w="2660" w:type="dxa"/>
            <w:tcBorders>
              <w:top w:val="single" w:sz="4" w:space="0" w:color="auto"/>
              <w:left w:val="single" w:sz="4" w:space="0" w:color="auto"/>
              <w:bottom w:val="single" w:sz="4" w:space="0" w:color="auto"/>
              <w:right w:val="single" w:sz="4" w:space="0" w:color="auto"/>
            </w:tcBorders>
            <w:hideMark/>
          </w:tcPr>
          <w:p w14:paraId="441612AB" w14:textId="77777777" w:rsidR="000D6B5A" w:rsidRDefault="000D6B5A">
            <w:pPr>
              <w:widowControl w:val="0"/>
              <w:spacing w:after="0"/>
              <w:jc w:val="center"/>
              <w:rPr>
                <w:rFonts w:ascii="Times New Roman" w:eastAsia="Courier New" w:hAnsi="Times New Roman"/>
                <w:b/>
                <w:sz w:val="36"/>
                <w:szCs w:val="36"/>
              </w:rPr>
            </w:pPr>
            <w:r>
              <w:rPr>
                <w:rFonts w:ascii="Times New Roman" w:eastAsia="Courier New" w:hAnsi="Times New Roman"/>
                <w:sz w:val="28"/>
              </w:rPr>
              <w:lastRenderedPageBreak/>
              <w:t>Ожидаемые конечные результаты реализации программы</w:t>
            </w:r>
          </w:p>
        </w:tc>
        <w:tc>
          <w:tcPr>
            <w:tcW w:w="6911" w:type="dxa"/>
            <w:gridSpan w:val="4"/>
            <w:tcBorders>
              <w:top w:val="single" w:sz="4" w:space="0" w:color="auto"/>
              <w:left w:val="single" w:sz="4" w:space="0" w:color="auto"/>
              <w:bottom w:val="single" w:sz="4" w:space="0" w:color="auto"/>
              <w:right w:val="single" w:sz="4" w:space="0" w:color="auto"/>
            </w:tcBorders>
            <w:hideMark/>
          </w:tcPr>
          <w:p w14:paraId="1DD70769" w14:textId="77777777" w:rsidR="000D6B5A" w:rsidRDefault="000D6B5A">
            <w:pPr>
              <w:pStyle w:val="ConsPlusNonformat"/>
              <w:snapToGrid w:val="0"/>
              <w:ind w:left="-108"/>
              <w:jc w:val="both"/>
              <w:rPr>
                <w:rFonts w:ascii="Times New Roman" w:hAnsi="Times New Roman" w:cs="Times New Roman"/>
                <w:sz w:val="28"/>
                <w:szCs w:val="28"/>
              </w:rPr>
            </w:pPr>
            <w:r>
              <w:rPr>
                <w:rFonts w:ascii="Times New Roman" w:hAnsi="Times New Roman" w:cs="Times New Roman"/>
                <w:sz w:val="28"/>
                <w:szCs w:val="28"/>
              </w:rPr>
              <w:t>Улучшение внешнего облика муниципального образования;</w:t>
            </w:r>
          </w:p>
          <w:p w14:paraId="5D440017" w14:textId="77777777" w:rsidR="000D6B5A" w:rsidRDefault="000D6B5A">
            <w:pPr>
              <w:pStyle w:val="ConsPlusNonformat"/>
              <w:snapToGrid w:val="0"/>
              <w:ind w:left="-108"/>
              <w:jc w:val="both"/>
              <w:rPr>
                <w:rFonts w:ascii="Times New Roman" w:hAnsi="Times New Roman" w:cs="Times New Roman"/>
                <w:sz w:val="28"/>
                <w:szCs w:val="28"/>
              </w:rPr>
            </w:pPr>
            <w:r>
              <w:rPr>
                <w:rFonts w:ascii="Times New Roman" w:hAnsi="Times New Roman" w:cs="Times New Roman"/>
                <w:sz w:val="28"/>
                <w:szCs w:val="28"/>
              </w:rPr>
              <w:t>-Повышение уровня комфортности проживания населения на территории муниципального образования;</w:t>
            </w:r>
          </w:p>
        </w:tc>
      </w:tr>
      <w:tr w:rsidR="000D6B5A" w14:paraId="0DE74D72" w14:textId="77777777" w:rsidTr="000D6B5A">
        <w:tc>
          <w:tcPr>
            <w:tcW w:w="2660" w:type="dxa"/>
            <w:tcBorders>
              <w:top w:val="single" w:sz="4" w:space="0" w:color="auto"/>
              <w:left w:val="single" w:sz="4" w:space="0" w:color="auto"/>
              <w:bottom w:val="single" w:sz="4" w:space="0" w:color="auto"/>
              <w:right w:val="single" w:sz="4" w:space="0" w:color="auto"/>
            </w:tcBorders>
            <w:hideMark/>
          </w:tcPr>
          <w:p w14:paraId="49F0E8BB" w14:textId="77777777" w:rsidR="000D6B5A" w:rsidRDefault="000D6B5A">
            <w:pPr>
              <w:widowControl w:val="0"/>
              <w:spacing w:after="0"/>
              <w:jc w:val="center"/>
              <w:rPr>
                <w:rFonts w:ascii="Times New Roman" w:eastAsia="Courier New" w:hAnsi="Times New Roman"/>
                <w:sz w:val="28"/>
                <w:szCs w:val="28"/>
              </w:rPr>
            </w:pPr>
            <w:r>
              <w:rPr>
                <w:rFonts w:ascii="Times New Roman" w:eastAsia="Courier New" w:hAnsi="Times New Roman"/>
                <w:sz w:val="28"/>
                <w:szCs w:val="28"/>
              </w:rPr>
              <w:t>Контроль за выполнением мероприятий Программы</w:t>
            </w:r>
          </w:p>
        </w:tc>
        <w:tc>
          <w:tcPr>
            <w:tcW w:w="6911" w:type="dxa"/>
            <w:gridSpan w:val="4"/>
            <w:tcBorders>
              <w:top w:val="single" w:sz="4" w:space="0" w:color="auto"/>
              <w:left w:val="single" w:sz="4" w:space="0" w:color="auto"/>
              <w:bottom w:val="single" w:sz="4" w:space="0" w:color="auto"/>
              <w:right w:val="single" w:sz="4" w:space="0" w:color="auto"/>
            </w:tcBorders>
            <w:hideMark/>
          </w:tcPr>
          <w:p w14:paraId="3A1D3782" w14:textId="77777777" w:rsidR="000D6B5A" w:rsidRDefault="000D6B5A">
            <w:pPr>
              <w:widowControl w:val="0"/>
              <w:spacing w:after="0"/>
              <w:rPr>
                <w:rFonts w:ascii="Courier New" w:eastAsia="Courier New" w:hAnsi="Courier New" w:cs="Courier New"/>
                <w:sz w:val="28"/>
                <w:szCs w:val="28"/>
              </w:rPr>
            </w:pPr>
            <w:r>
              <w:rPr>
                <w:rStyle w:val="11"/>
                <w:rFonts w:eastAsia="Courier New"/>
                <w:sz w:val="28"/>
                <w:szCs w:val="28"/>
              </w:rPr>
              <w:t xml:space="preserve">Администрация </w:t>
            </w:r>
            <w:proofErr w:type="spellStart"/>
            <w:r>
              <w:rPr>
                <w:rFonts w:ascii="Times New Roman" w:eastAsia="Courier New" w:hAnsi="Times New Roman"/>
                <w:sz w:val="28"/>
                <w:szCs w:val="28"/>
              </w:rPr>
              <w:t>Святославского</w:t>
            </w:r>
            <w:proofErr w:type="spellEnd"/>
            <w:r>
              <w:rPr>
                <w:rStyle w:val="11"/>
                <w:rFonts w:eastAsia="Courier New"/>
                <w:sz w:val="28"/>
                <w:szCs w:val="28"/>
              </w:rPr>
              <w:t xml:space="preserve"> муниципального образования</w:t>
            </w:r>
            <w:r>
              <w:rPr>
                <w:rFonts w:ascii="Times New Roman" w:eastAsia="Courier New" w:hAnsi="Times New Roman"/>
                <w:sz w:val="28"/>
                <w:szCs w:val="28"/>
              </w:rPr>
              <w:t xml:space="preserve"> </w:t>
            </w:r>
            <w:proofErr w:type="spellStart"/>
            <w:r>
              <w:rPr>
                <w:rFonts w:ascii="Times New Roman" w:eastAsia="Courier New" w:hAnsi="Times New Roman"/>
                <w:sz w:val="28"/>
                <w:szCs w:val="28"/>
              </w:rPr>
              <w:t>Святославского</w:t>
            </w:r>
            <w:proofErr w:type="spellEnd"/>
            <w:r>
              <w:rPr>
                <w:rStyle w:val="11"/>
                <w:rFonts w:eastAsia="Courier New"/>
                <w:sz w:val="28"/>
                <w:szCs w:val="28"/>
              </w:rPr>
              <w:t xml:space="preserve"> муниципального района Саратовской области.</w:t>
            </w:r>
          </w:p>
        </w:tc>
      </w:tr>
    </w:tbl>
    <w:p w14:paraId="7D92D25F" w14:textId="77777777" w:rsidR="000D6B5A" w:rsidRDefault="000D6B5A" w:rsidP="000D6B5A">
      <w:pPr>
        <w:widowControl w:val="0"/>
        <w:spacing w:after="0" w:line="317" w:lineRule="exact"/>
        <w:jc w:val="both"/>
        <w:rPr>
          <w:rFonts w:ascii="Times New Roman" w:eastAsia="Times New Roman" w:hAnsi="Times New Roman"/>
          <w:color w:val="000000"/>
          <w:sz w:val="28"/>
          <w:szCs w:val="28"/>
          <w:lang w:eastAsia="ru-RU" w:bidi="ru-RU"/>
        </w:rPr>
      </w:pPr>
    </w:p>
    <w:p w14:paraId="049D7D0D" w14:textId="77777777" w:rsidR="000D6B5A" w:rsidRDefault="000D6B5A" w:rsidP="000D6B5A">
      <w:pPr>
        <w:widowControl w:val="0"/>
        <w:spacing w:after="0" w:line="317" w:lineRule="exact"/>
        <w:jc w:val="both"/>
        <w:rPr>
          <w:rFonts w:ascii="Times New Roman" w:eastAsia="Times New Roman" w:hAnsi="Times New Roman"/>
          <w:color w:val="000000"/>
          <w:sz w:val="28"/>
          <w:szCs w:val="28"/>
          <w:lang w:eastAsia="ru-RU" w:bidi="ru-RU"/>
        </w:rPr>
      </w:pPr>
    </w:p>
    <w:p w14:paraId="28D31CFD" w14:textId="77777777" w:rsidR="000D6B5A" w:rsidRDefault="000D6B5A" w:rsidP="000D6B5A">
      <w:pPr>
        <w:pStyle w:val="1"/>
        <w:widowControl w:val="0"/>
        <w:numPr>
          <w:ilvl w:val="0"/>
          <w:numId w:val="2"/>
        </w:numPr>
        <w:suppressAutoHyphens/>
        <w:overflowPunct/>
        <w:autoSpaceDE/>
        <w:adjustRightInd/>
        <w:ind w:left="0" w:firstLine="709"/>
        <w:jc w:val="center"/>
        <w:rPr>
          <w:rFonts w:eastAsia="Lucida Sans Unicode"/>
          <w:kern w:val="2"/>
          <w:sz w:val="28"/>
          <w:szCs w:val="28"/>
          <w:lang w:eastAsia="hi-IN" w:bidi="hi-IN"/>
        </w:rPr>
      </w:pPr>
      <w:bookmarkStart w:id="0" w:name="sub_1200"/>
      <w:r>
        <w:rPr>
          <w:iCs/>
          <w:color w:val="000000"/>
          <w:sz w:val="28"/>
          <w:szCs w:val="28"/>
          <w:shd w:val="clear" w:color="auto" w:fill="FFFFFF"/>
        </w:rPr>
        <w:t>Содержание проблемы и обоснование необходимости ее решения программными методами.</w:t>
      </w:r>
      <w:bookmarkEnd w:id="0"/>
    </w:p>
    <w:p w14:paraId="460BD167" w14:textId="77777777" w:rsidR="000D6B5A" w:rsidRDefault="000D6B5A" w:rsidP="000D6B5A">
      <w:pPr>
        <w:pStyle w:val="a3"/>
        <w:ind w:firstLine="567"/>
        <w:jc w:val="both"/>
        <w:rPr>
          <w:rFonts w:ascii="Times New Roman" w:hAnsi="Times New Roman"/>
          <w:sz w:val="28"/>
          <w:szCs w:val="28"/>
        </w:rPr>
      </w:pPr>
      <w:r>
        <w:rPr>
          <w:rStyle w:val="s3"/>
          <w:rFonts w:ascii="Times New Roman" w:hAnsi="Times New Roman"/>
          <w:color w:val="000000"/>
          <w:sz w:val="28"/>
          <w:szCs w:val="28"/>
        </w:rPr>
        <w:t xml:space="preserve">Разработка долгосрочной целевой программы благоустройства на                 2022 - 2024 годы отражает в себе основные направления благоустройства </w:t>
      </w:r>
      <w:proofErr w:type="spellStart"/>
      <w:r>
        <w:rPr>
          <w:rFonts w:ascii="Times New Roman" w:eastAsia="Courier New" w:hAnsi="Times New Roman"/>
          <w:sz w:val="28"/>
          <w:szCs w:val="28"/>
        </w:rPr>
        <w:t>Святославского</w:t>
      </w:r>
      <w:proofErr w:type="spellEnd"/>
      <w:r>
        <w:rPr>
          <w:rStyle w:val="s3"/>
          <w:rFonts w:ascii="Times New Roman" w:hAnsi="Times New Roman"/>
          <w:color w:val="000000"/>
          <w:sz w:val="28"/>
          <w:szCs w:val="28"/>
        </w:rPr>
        <w:t xml:space="preserve"> муниципального образования до 2023 года.</w:t>
      </w:r>
    </w:p>
    <w:p w14:paraId="4E6D3ECC" w14:textId="77777777" w:rsidR="000D6B5A" w:rsidRDefault="000D6B5A" w:rsidP="000D6B5A">
      <w:pPr>
        <w:pStyle w:val="a3"/>
        <w:ind w:firstLine="567"/>
        <w:jc w:val="both"/>
        <w:rPr>
          <w:rFonts w:ascii="Times New Roman" w:hAnsi="Times New Roman"/>
          <w:sz w:val="28"/>
          <w:szCs w:val="28"/>
        </w:rPr>
      </w:pPr>
      <w:r>
        <w:rPr>
          <w:rStyle w:val="s3"/>
          <w:rFonts w:ascii="Times New Roman" w:hAnsi="Times New Roman"/>
          <w:color w:val="000000"/>
          <w:sz w:val="28"/>
          <w:szCs w:val="28"/>
        </w:rPr>
        <w:t xml:space="preserve">При успешной реализации данной Программы, в </w:t>
      </w:r>
      <w:proofErr w:type="spellStart"/>
      <w:r>
        <w:rPr>
          <w:rFonts w:ascii="Times New Roman" w:eastAsia="Courier New" w:hAnsi="Times New Roman"/>
          <w:sz w:val="28"/>
          <w:szCs w:val="28"/>
        </w:rPr>
        <w:t>Святославского</w:t>
      </w:r>
      <w:proofErr w:type="spellEnd"/>
      <w:r>
        <w:rPr>
          <w:rStyle w:val="s3"/>
          <w:rFonts w:ascii="Times New Roman" w:hAnsi="Times New Roman"/>
          <w:color w:val="000000"/>
          <w:sz w:val="28"/>
          <w:szCs w:val="28"/>
        </w:rPr>
        <w:t xml:space="preserve"> муниципальном образовании</w:t>
      </w:r>
      <w:r>
        <w:rPr>
          <w:rStyle w:val="apple-converted-space"/>
          <w:rFonts w:ascii="Times New Roman" w:hAnsi="Times New Roman"/>
          <w:color w:val="000000"/>
          <w:sz w:val="28"/>
          <w:szCs w:val="28"/>
        </w:rPr>
        <w:t xml:space="preserve"> </w:t>
      </w:r>
      <w:proofErr w:type="gramStart"/>
      <w:r>
        <w:rPr>
          <w:rStyle w:val="apple-converted-space"/>
          <w:rFonts w:ascii="Times New Roman" w:hAnsi="Times New Roman"/>
          <w:color w:val="000000"/>
          <w:sz w:val="28"/>
          <w:szCs w:val="28"/>
        </w:rPr>
        <w:t xml:space="preserve">будут </w:t>
      </w:r>
      <w:r>
        <w:rPr>
          <w:rStyle w:val="s3"/>
          <w:rFonts w:ascii="Times New Roman" w:hAnsi="Times New Roman"/>
          <w:color w:val="000000"/>
          <w:sz w:val="28"/>
          <w:szCs w:val="28"/>
        </w:rPr>
        <w:t xml:space="preserve"> приведены</w:t>
      </w:r>
      <w:proofErr w:type="gramEnd"/>
      <w:r>
        <w:rPr>
          <w:rStyle w:val="s3"/>
          <w:rFonts w:ascii="Times New Roman" w:hAnsi="Times New Roman"/>
          <w:color w:val="000000"/>
          <w:sz w:val="28"/>
          <w:szCs w:val="28"/>
        </w:rPr>
        <w:t xml:space="preserve"> в порядок памятники и места общего пользования.</w:t>
      </w:r>
    </w:p>
    <w:p w14:paraId="500F04E8" w14:textId="77777777" w:rsidR="000D6B5A" w:rsidRDefault="000D6B5A" w:rsidP="000D6B5A">
      <w:pPr>
        <w:pStyle w:val="a3"/>
        <w:ind w:firstLine="567"/>
        <w:jc w:val="both"/>
        <w:rPr>
          <w:rFonts w:ascii="Times New Roman" w:hAnsi="Times New Roman"/>
          <w:sz w:val="28"/>
          <w:szCs w:val="28"/>
        </w:rPr>
      </w:pPr>
      <w:r>
        <w:rPr>
          <w:rStyle w:val="s3"/>
          <w:rFonts w:ascii="Times New Roman" w:hAnsi="Times New Roman"/>
          <w:color w:val="000000"/>
          <w:sz w:val="28"/>
          <w:szCs w:val="28"/>
        </w:rPr>
        <w:t>Программно-долгосрочный подход к решению проблем благоустройства необходим, так как без стройной комплексной системы благоустройства муниципального образования</w:t>
      </w:r>
      <w:r>
        <w:rPr>
          <w:rStyle w:val="apple-converted-space"/>
          <w:rFonts w:ascii="Times New Roman" w:hAnsi="Times New Roman"/>
          <w:color w:val="000000"/>
          <w:sz w:val="28"/>
          <w:szCs w:val="28"/>
        </w:rPr>
        <w:t> </w:t>
      </w:r>
      <w:r>
        <w:rPr>
          <w:rStyle w:val="s3"/>
          <w:rFonts w:ascii="Times New Roman" w:hAnsi="Times New Roman"/>
          <w:color w:val="000000"/>
          <w:sz w:val="28"/>
          <w:szCs w:val="28"/>
        </w:rPr>
        <w:t>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w:t>
      </w:r>
    </w:p>
    <w:p w14:paraId="6B3C083A" w14:textId="77777777" w:rsidR="000D6B5A" w:rsidRDefault="000D6B5A" w:rsidP="000D6B5A">
      <w:pPr>
        <w:pStyle w:val="a3"/>
        <w:ind w:firstLine="567"/>
        <w:jc w:val="both"/>
        <w:rPr>
          <w:rStyle w:val="s3"/>
          <w:color w:val="000000"/>
        </w:rPr>
      </w:pPr>
      <w:r>
        <w:rPr>
          <w:rStyle w:val="s3"/>
          <w:rFonts w:ascii="Times New Roman" w:hAnsi="Times New Roman"/>
          <w:color w:val="000000"/>
          <w:sz w:val="28"/>
          <w:szCs w:val="28"/>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и сформулированы цели, задачи и направления деятельности при осуществлении программы.</w:t>
      </w:r>
    </w:p>
    <w:p w14:paraId="79149200" w14:textId="77777777" w:rsidR="000D6B5A" w:rsidRDefault="000D6B5A" w:rsidP="000D6B5A">
      <w:pPr>
        <w:pStyle w:val="a3"/>
        <w:ind w:firstLine="567"/>
        <w:jc w:val="center"/>
        <w:rPr>
          <w:rStyle w:val="s6"/>
          <w:b/>
          <w:bCs/>
          <w:iCs/>
          <w:shd w:val="clear" w:color="auto" w:fill="FFFFFF"/>
        </w:rPr>
      </w:pPr>
      <w:r>
        <w:rPr>
          <w:rStyle w:val="s5"/>
          <w:rFonts w:ascii="Times New Roman" w:hAnsi="Times New Roman"/>
          <w:b/>
          <w:bCs/>
          <w:iCs/>
          <w:color w:val="000000"/>
          <w:sz w:val="28"/>
          <w:szCs w:val="28"/>
          <w:shd w:val="clear" w:color="auto" w:fill="FFFFFF"/>
        </w:rPr>
        <w:t>Анализ качественного состояния элементов благоустройства</w:t>
      </w:r>
      <w:r>
        <w:rPr>
          <w:rFonts w:ascii="Times New Roman" w:eastAsia="Courier New" w:hAnsi="Times New Roman"/>
          <w:sz w:val="28"/>
          <w:szCs w:val="28"/>
        </w:rPr>
        <w:t xml:space="preserve"> </w:t>
      </w:r>
      <w:proofErr w:type="spellStart"/>
      <w:proofErr w:type="gramStart"/>
      <w:r>
        <w:rPr>
          <w:rFonts w:ascii="Times New Roman" w:eastAsia="Courier New" w:hAnsi="Times New Roman"/>
          <w:b/>
          <w:sz w:val="28"/>
          <w:szCs w:val="28"/>
        </w:rPr>
        <w:t>Святославского</w:t>
      </w:r>
      <w:proofErr w:type="spellEnd"/>
      <w:r>
        <w:rPr>
          <w:rStyle w:val="apple-converted-space"/>
          <w:rFonts w:ascii="Times New Roman" w:hAnsi="Times New Roman"/>
          <w:b/>
          <w:bCs/>
          <w:iCs/>
          <w:color w:val="000000"/>
          <w:sz w:val="28"/>
          <w:szCs w:val="28"/>
          <w:shd w:val="clear" w:color="auto" w:fill="FFFFFF"/>
        </w:rPr>
        <w:t> </w:t>
      </w:r>
      <w:r>
        <w:rPr>
          <w:rStyle w:val="s6"/>
          <w:rFonts w:ascii="Times New Roman" w:hAnsi="Times New Roman"/>
          <w:b/>
          <w:bCs/>
          <w:iCs/>
          <w:color w:val="000000"/>
          <w:sz w:val="28"/>
          <w:szCs w:val="28"/>
          <w:shd w:val="clear" w:color="auto" w:fill="FFFFFF"/>
        </w:rPr>
        <w:t xml:space="preserve"> муниципального</w:t>
      </w:r>
      <w:proofErr w:type="gramEnd"/>
      <w:r>
        <w:rPr>
          <w:rStyle w:val="s6"/>
          <w:rFonts w:ascii="Times New Roman" w:hAnsi="Times New Roman"/>
          <w:b/>
          <w:bCs/>
          <w:iCs/>
          <w:color w:val="000000"/>
          <w:sz w:val="28"/>
          <w:szCs w:val="28"/>
          <w:shd w:val="clear" w:color="auto" w:fill="FFFFFF"/>
        </w:rPr>
        <w:t xml:space="preserve"> образования.</w:t>
      </w:r>
    </w:p>
    <w:p w14:paraId="253210CC" w14:textId="77777777" w:rsidR="000D6B5A" w:rsidRDefault="000D6B5A" w:rsidP="000D6B5A">
      <w:pPr>
        <w:pStyle w:val="p23"/>
        <w:shd w:val="clear" w:color="auto" w:fill="FFFFFF"/>
        <w:spacing w:before="0" w:beforeAutospacing="0" w:after="0" w:afterAutospacing="0"/>
        <w:ind w:firstLine="540"/>
        <w:jc w:val="both"/>
      </w:pPr>
      <w:r>
        <w:rPr>
          <w:color w:val="000000"/>
          <w:sz w:val="28"/>
          <w:szCs w:val="28"/>
        </w:rPr>
        <w:t xml:space="preserve">1. Наличие несанкционированных свалок на </w:t>
      </w:r>
      <w:proofErr w:type="spellStart"/>
      <w:r>
        <w:rPr>
          <w:rFonts w:eastAsia="Courier New"/>
          <w:sz w:val="28"/>
          <w:szCs w:val="28"/>
        </w:rPr>
        <w:t>Святославского</w:t>
      </w:r>
      <w:proofErr w:type="spellEnd"/>
      <w:r>
        <w:rPr>
          <w:color w:val="000000"/>
          <w:sz w:val="28"/>
          <w:szCs w:val="28"/>
        </w:rPr>
        <w:t xml:space="preserve"> территории муниципального образования.</w:t>
      </w:r>
    </w:p>
    <w:p w14:paraId="0CBB3343" w14:textId="77777777" w:rsidR="000D6B5A" w:rsidRDefault="000D6B5A" w:rsidP="000D6B5A">
      <w:pPr>
        <w:pStyle w:val="p23"/>
        <w:shd w:val="clear" w:color="auto" w:fill="FFFFFF"/>
        <w:spacing w:before="0" w:beforeAutospacing="0" w:after="0" w:afterAutospacing="0"/>
        <w:ind w:firstLine="540"/>
        <w:jc w:val="both"/>
        <w:rPr>
          <w:color w:val="000000"/>
          <w:sz w:val="28"/>
          <w:szCs w:val="28"/>
        </w:rPr>
      </w:pPr>
      <w:r>
        <w:rPr>
          <w:color w:val="000000"/>
          <w:sz w:val="28"/>
          <w:szCs w:val="28"/>
        </w:rPr>
        <w:t xml:space="preserve">Основная причина - засорение территорий путем несанкционированной выгрузки бытовых и строительных отходов организациями, предприятиями и жителями поселения. Уделяется недостаточное внимание решению данной проблемы. Работы по ликвидации несанкционированных свалок на территории поселения и в лесополосах не проводились из-за отсутствия специализированной техники и рабочих. </w:t>
      </w:r>
    </w:p>
    <w:p w14:paraId="04AA39F4" w14:textId="77777777" w:rsidR="000D6B5A" w:rsidRDefault="000D6B5A" w:rsidP="000D6B5A">
      <w:pPr>
        <w:pStyle w:val="p25"/>
        <w:shd w:val="clear" w:color="auto" w:fill="FFFFFF"/>
        <w:spacing w:before="0" w:beforeAutospacing="0" w:after="0" w:afterAutospacing="0"/>
        <w:ind w:firstLine="599"/>
        <w:jc w:val="both"/>
        <w:rPr>
          <w:color w:val="000000"/>
          <w:sz w:val="28"/>
          <w:szCs w:val="28"/>
        </w:rPr>
      </w:pPr>
      <w:r>
        <w:rPr>
          <w:rStyle w:val="s3"/>
          <w:color w:val="000000"/>
          <w:sz w:val="28"/>
          <w:szCs w:val="28"/>
        </w:rPr>
        <w:t>Основной проблемой в области благоустройства является негативное отношение жителей к элементам благоустройства.</w:t>
      </w:r>
    </w:p>
    <w:p w14:paraId="117E0A5A" w14:textId="77777777" w:rsidR="000D6B5A" w:rsidRDefault="000D6B5A" w:rsidP="000D6B5A">
      <w:pPr>
        <w:pStyle w:val="p25"/>
        <w:shd w:val="clear" w:color="auto" w:fill="FFFFFF"/>
        <w:spacing w:before="0" w:beforeAutospacing="0" w:after="0" w:afterAutospacing="0"/>
        <w:ind w:firstLine="599"/>
        <w:jc w:val="both"/>
        <w:rPr>
          <w:color w:val="000000"/>
          <w:sz w:val="28"/>
          <w:szCs w:val="28"/>
        </w:rPr>
      </w:pPr>
      <w:r>
        <w:rPr>
          <w:rStyle w:val="s3"/>
          <w:color w:val="000000"/>
          <w:sz w:val="28"/>
          <w:szCs w:val="28"/>
        </w:rPr>
        <w:t>Анализ показывает, что проблема заключается в низком уровне культуры жителей поселения в соблюдении порядка на улицах и во дворах.</w:t>
      </w:r>
    </w:p>
    <w:p w14:paraId="2B5FE7D4" w14:textId="77777777" w:rsidR="000D6B5A" w:rsidRDefault="000D6B5A" w:rsidP="000D6B5A">
      <w:pPr>
        <w:pStyle w:val="p23"/>
        <w:shd w:val="clear" w:color="auto" w:fill="FFFFFF"/>
        <w:spacing w:before="0" w:beforeAutospacing="0" w:after="0" w:afterAutospacing="0"/>
        <w:ind w:firstLine="540"/>
        <w:jc w:val="both"/>
        <w:rPr>
          <w:color w:val="000000"/>
          <w:sz w:val="28"/>
          <w:szCs w:val="28"/>
        </w:rPr>
      </w:pPr>
      <w:r>
        <w:rPr>
          <w:color w:val="000000"/>
          <w:sz w:val="28"/>
          <w:szCs w:val="28"/>
        </w:rPr>
        <w:lastRenderedPageBreak/>
        <w:t xml:space="preserve">2. Недостаточный уровень содержания памятников </w:t>
      </w:r>
      <w:proofErr w:type="gramStart"/>
      <w:r>
        <w:rPr>
          <w:color w:val="000000"/>
          <w:sz w:val="28"/>
          <w:szCs w:val="28"/>
        </w:rPr>
        <w:t>участникам ВОВ</w:t>
      </w:r>
      <w:proofErr w:type="gramEnd"/>
      <w:r>
        <w:rPr>
          <w:color w:val="000000"/>
          <w:sz w:val="28"/>
          <w:szCs w:val="28"/>
        </w:rPr>
        <w:t xml:space="preserve"> находящихся на территории </w:t>
      </w:r>
      <w:proofErr w:type="spellStart"/>
      <w:r>
        <w:rPr>
          <w:color w:val="000000"/>
          <w:sz w:val="28"/>
          <w:szCs w:val="28"/>
        </w:rPr>
        <w:t>Святославского</w:t>
      </w:r>
      <w:proofErr w:type="spellEnd"/>
      <w:r>
        <w:rPr>
          <w:color w:val="000000"/>
          <w:sz w:val="28"/>
          <w:szCs w:val="28"/>
        </w:rPr>
        <w:t xml:space="preserve"> муниципального образования.</w:t>
      </w:r>
    </w:p>
    <w:p w14:paraId="194D6E49" w14:textId="77777777" w:rsidR="000D6B5A" w:rsidRDefault="000D6B5A" w:rsidP="000D6B5A">
      <w:pPr>
        <w:pStyle w:val="p23"/>
        <w:shd w:val="clear" w:color="auto" w:fill="FFFFFF"/>
        <w:spacing w:before="0" w:beforeAutospacing="0" w:after="0" w:afterAutospacing="0"/>
        <w:ind w:firstLine="540"/>
        <w:jc w:val="both"/>
        <w:rPr>
          <w:color w:val="000000"/>
          <w:sz w:val="28"/>
          <w:szCs w:val="28"/>
        </w:rPr>
      </w:pPr>
      <w:r>
        <w:rPr>
          <w:color w:val="000000"/>
          <w:sz w:val="28"/>
          <w:szCs w:val="28"/>
        </w:rPr>
        <w:t xml:space="preserve">Основные причины – недостаточность денежных средств, для проведения мероприятий </w:t>
      </w:r>
      <w:proofErr w:type="gramStart"/>
      <w:r>
        <w:rPr>
          <w:color w:val="000000"/>
          <w:sz w:val="28"/>
          <w:szCs w:val="28"/>
        </w:rPr>
        <w:t>по  ремонту</w:t>
      </w:r>
      <w:proofErr w:type="gramEnd"/>
      <w:r>
        <w:rPr>
          <w:color w:val="000000"/>
          <w:sz w:val="28"/>
          <w:szCs w:val="28"/>
        </w:rPr>
        <w:t xml:space="preserve"> памятников. Вместе с тем ежегодно ко Дню Победы проводится текущий и косметический ремонт памятников за счет средств местного бюджета и силами спонсоров.</w:t>
      </w:r>
    </w:p>
    <w:p w14:paraId="4A8C97D2" w14:textId="77777777" w:rsidR="000D6B5A" w:rsidRDefault="000D6B5A" w:rsidP="000D6B5A">
      <w:pPr>
        <w:pStyle w:val="p23"/>
        <w:shd w:val="clear" w:color="auto" w:fill="FFFFFF"/>
        <w:spacing w:before="0" w:beforeAutospacing="0" w:after="0" w:afterAutospacing="0"/>
        <w:ind w:firstLine="540"/>
        <w:jc w:val="both"/>
        <w:rPr>
          <w:color w:val="000000"/>
          <w:sz w:val="28"/>
          <w:szCs w:val="28"/>
        </w:rPr>
      </w:pPr>
    </w:p>
    <w:p w14:paraId="0EA94110" w14:textId="77777777" w:rsidR="000D6B5A" w:rsidRDefault="000D6B5A" w:rsidP="000D6B5A">
      <w:pPr>
        <w:pStyle w:val="p23"/>
        <w:shd w:val="clear" w:color="auto" w:fill="FFFFFF"/>
        <w:spacing w:before="0" w:beforeAutospacing="0" w:after="0" w:afterAutospacing="0"/>
        <w:ind w:firstLine="540"/>
        <w:jc w:val="both"/>
        <w:rPr>
          <w:color w:val="000000"/>
          <w:sz w:val="28"/>
          <w:szCs w:val="28"/>
        </w:rPr>
      </w:pPr>
    </w:p>
    <w:p w14:paraId="0E31BA43" w14:textId="77777777" w:rsidR="000D6B5A" w:rsidRDefault="000D6B5A" w:rsidP="000D6B5A">
      <w:pPr>
        <w:pStyle w:val="p23"/>
        <w:shd w:val="clear" w:color="auto" w:fill="FFFFFF"/>
        <w:spacing w:before="0" w:beforeAutospacing="0" w:after="0" w:afterAutospacing="0"/>
        <w:ind w:firstLine="540"/>
        <w:jc w:val="both"/>
        <w:rPr>
          <w:color w:val="000000"/>
          <w:sz w:val="28"/>
          <w:szCs w:val="28"/>
        </w:rPr>
      </w:pPr>
    </w:p>
    <w:p w14:paraId="24C35FB4" w14:textId="77777777" w:rsidR="000D6B5A" w:rsidRDefault="000D6B5A" w:rsidP="000D6B5A">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ru-RU" w:bidi="ru-RU"/>
        </w:rPr>
      </w:pPr>
    </w:p>
    <w:p w14:paraId="763B3B2D" w14:textId="77777777" w:rsidR="000D6B5A" w:rsidRDefault="000D6B5A" w:rsidP="000D6B5A">
      <w:pPr>
        <w:pStyle w:val="a4"/>
        <w:widowControl w:val="0"/>
        <w:numPr>
          <w:ilvl w:val="0"/>
          <w:numId w:val="2"/>
        </w:numPr>
        <w:suppressAutoHyphens/>
        <w:autoSpaceDE w:val="0"/>
        <w:autoSpaceDN w:val="0"/>
        <w:adjustRightInd w:val="0"/>
        <w:spacing w:after="0" w:line="240" w:lineRule="auto"/>
        <w:ind w:left="0"/>
        <w:jc w:val="center"/>
        <w:rPr>
          <w:rFonts w:ascii="Times New Roman" w:eastAsia="Lucida Sans Unicode" w:hAnsi="Times New Roman"/>
          <w:b/>
          <w:kern w:val="2"/>
          <w:sz w:val="28"/>
          <w:szCs w:val="28"/>
          <w:lang w:eastAsia="hi-IN" w:bidi="hi-IN"/>
        </w:rPr>
      </w:pPr>
      <w:r>
        <w:rPr>
          <w:rFonts w:ascii="Times New Roman" w:eastAsia="Lucida Sans Unicode" w:hAnsi="Times New Roman"/>
          <w:b/>
          <w:kern w:val="2"/>
          <w:sz w:val="28"/>
          <w:szCs w:val="28"/>
          <w:lang w:eastAsia="hi-IN" w:bidi="hi-IN"/>
        </w:rPr>
        <w:t xml:space="preserve">       Приоритеты и цели муниципальной политики в сфере культуры, цели и задачи Программы, планируемые конечные результаты реализации Программы</w:t>
      </w:r>
    </w:p>
    <w:p w14:paraId="595A35CA" w14:textId="77777777" w:rsidR="000D6B5A" w:rsidRDefault="000D6B5A" w:rsidP="000D6B5A">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u w:val="single"/>
        </w:rPr>
        <w:t>Целью Программы</w:t>
      </w:r>
      <w:r>
        <w:rPr>
          <w:rFonts w:ascii="Times New Roman" w:hAnsi="Times New Roman"/>
          <w:sz w:val="28"/>
          <w:szCs w:val="28"/>
        </w:rPr>
        <w:t xml:space="preserve"> является </w:t>
      </w:r>
      <w:r>
        <w:rPr>
          <w:rFonts w:ascii="Times New Roman" w:eastAsia="Times New Roman" w:hAnsi="Times New Roman"/>
          <w:color w:val="000000"/>
          <w:sz w:val="28"/>
          <w:szCs w:val="28"/>
          <w:lang w:eastAsia="ru-RU"/>
        </w:rPr>
        <w:t xml:space="preserve">совершенствование системы комплексного благоустройства </w:t>
      </w:r>
      <w:proofErr w:type="gramStart"/>
      <w:r>
        <w:rPr>
          <w:rFonts w:ascii="Times New Roman" w:eastAsia="Times New Roman" w:hAnsi="Times New Roman"/>
          <w:color w:val="000000"/>
          <w:sz w:val="28"/>
          <w:szCs w:val="28"/>
          <w:lang w:eastAsia="ru-RU"/>
        </w:rPr>
        <w:t>Святославка  муниципального</w:t>
      </w:r>
      <w:proofErr w:type="gramEnd"/>
      <w:r>
        <w:rPr>
          <w:rFonts w:ascii="Times New Roman" w:eastAsia="Times New Roman" w:hAnsi="Times New Roman"/>
          <w:color w:val="000000"/>
          <w:sz w:val="28"/>
          <w:szCs w:val="28"/>
          <w:lang w:eastAsia="ru-RU"/>
        </w:rPr>
        <w:t xml:space="preserve"> образования, создание комфортных условий проживания и отдыха населения.</w:t>
      </w:r>
    </w:p>
    <w:p w14:paraId="74CE7DBE" w14:textId="77777777" w:rsidR="000D6B5A" w:rsidRDefault="000D6B5A" w:rsidP="000D6B5A">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Основной целью Программы является комплексное решение проблем благоустройства по улучшению санитарного вида территории поселения, повышению комфортности граждан,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w:t>
      </w:r>
      <w:proofErr w:type="spellStart"/>
      <w:r>
        <w:rPr>
          <w:rFonts w:ascii="Times New Roman" w:eastAsia="Times New Roman" w:hAnsi="Times New Roman"/>
          <w:color w:val="000000"/>
          <w:sz w:val="28"/>
          <w:szCs w:val="28"/>
          <w:lang w:eastAsia="ru-RU"/>
        </w:rPr>
        <w:t>Святославского</w:t>
      </w:r>
      <w:proofErr w:type="spellEnd"/>
      <w:r>
        <w:rPr>
          <w:rFonts w:ascii="Times New Roman" w:eastAsia="Times New Roman" w:hAnsi="Times New Roman"/>
          <w:color w:val="000000"/>
          <w:sz w:val="28"/>
          <w:szCs w:val="28"/>
          <w:lang w:eastAsia="ru-RU"/>
        </w:rPr>
        <w:t xml:space="preserve"> муниципального образования.</w:t>
      </w:r>
    </w:p>
    <w:p w14:paraId="30BAC96D" w14:textId="77777777" w:rsidR="000D6B5A" w:rsidRDefault="000D6B5A" w:rsidP="000D6B5A">
      <w:pPr>
        <w:pStyle w:val="a4"/>
        <w:widowControl w:val="0"/>
        <w:suppressAutoHyphens/>
        <w:autoSpaceDE w:val="0"/>
        <w:autoSpaceDN w:val="0"/>
        <w:adjustRightInd w:val="0"/>
        <w:spacing w:after="0" w:line="240" w:lineRule="auto"/>
        <w:ind w:left="0" w:firstLine="567"/>
        <w:rPr>
          <w:rFonts w:ascii="Times New Roman" w:hAnsi="Times New Roman"/>
          <w:sz w:val="28"/>
          <w:szCs w:val="28"/>
        </w:rPr>
      </w:pPr>
    </w:p>
    <w:p w14:paraId="08CE278D" w14:textId="77777777" w:rsidR="000D6B5A" w:rsidRDefault="000D6B5A" w:rsidP="000D6B5A">
      <w:pPr>
        <w:pStyle w:val="a4"/>
        <w:numPr>
          <w:ilvl w:val="0"/>
          <w:numId w:val="3"/>
        </w:numPr>
        <w:spacing w:after="0"/>
        <w:ind w:left="0"/>
        <w:jc w:val="center"/>
        <w:rPr>
          <w:rFonts w:ascii="Times New Roman" w:hAnsi="Times New Roman"/>
          <w:b/>
          <w:sz w:val="28"/>
          <w:szCs w:val="28"/>
        </w:rPr>
      </w:pPr>
      <w:r>
        <w:rPr>
          <w:rFonts w:ascii="Times New Roman" w:hAnsi="Times New Roman"/>
          <w:b/>
          <w:sz w:val="28"/>
          <w:szCs w:val="28"/>
        </w:rPr>
        <w:t>Система программных мероприятий, ресурсное обеспечение, перечень мероприятий с разбивкой по годам, источникам финансирования программы</w:t>
      </w:r>
    </w:p>
    <w:p w14:paraId="67D0149A" w14:textId="77777777" w:rsidR="000D6B5A" w:rsidRDefault="000D6B5A" w:rsidP="000D6B5A">
      <w:pPr>
        <w:widowControl w:val="0"/>
        <w:suppressAutoHyphens/>
        <w:spacing w:after="0" w:line="240" w:lineRule="auto"/>
        <w:ind w:firstLine="567"/>
        <w:jc w:val="both"/>
        <w:rPr>
          <w:rFonts w:ascii="Times New Roman" w:eastAsia="Lucida Sans Unicode" w:hAnsi="Times New Roman" w:cs="Tahoma"/>
          <w:kern w:val="2"/>
          <w:sz w:val="28"/>
          <w:szCs w:val="28"/>
          <w:lang w:eastAsia="hi-IN" w:bidi="hi-IN"/>
        </w:rPr>
      </w:pPr>
      <w:r>
        <w:rPr>
          <w:rFonts w:ascii="Times New Roman" w:eastAsia="Lucida Sans Unicode" w:hAnsi="Times New Roman" w:cs="Tahoma"/>
          <w:kern w:val="2"/>
          <w:sz w:val="28"/>
          <w:szCs w:val="28"/>
          <w:lang w:eastAsia="hi-IN" w:bidi="hi-IN"/>
        </w:rPr>
        <w:t>Перечень основных мероприятий Программы приведен в приложении 1 к Программе.</w:t>
      </w:r>
    </w:p>
    <w:p w14:paraId="34B3439E" w14:textId="77777777" w:rsidR="000D6B5A" w:rsidRDefault="000D6B5A" w:rsidP="000D6B5A">
      <w:pPr>
        <w:widowControl w:val="0"/>
        <w:suppressAutoHyphens/>
        <w:spacing w:after="0" w:line="240" w:lineRule="auto"/>
        <w:ind w:firstLine="567"/>
        <w:jc w:val="both"/>
        <w:rPr>
          <w:rFonts w:ascii="Times New Roman" w:eastAsia="Lucida Sans Unicode" w:hAnsi="Times New Roman" w:cs="Tahoma"/>
          <w:kern w:val="2"/>
          <w:sz w:val="28"/>
          <w:szCs w:val="28"/>
          <w:lang w:eastAsia="hi-IN" w:bidi="hi-IN"/>
        </w:rPr>
      </w:pPr>
    </w:p>
    <w:p w14:paraId="5C35DEE9" w14:textId="77777777" w:rsidR="000D6B5A" w:rsidRDefault="000D6B5A" w:rsidP="000D6B5A">
      <w:pPr>
        <w:pStyle w:val="a4"/>
        <w:widowControl w:val="0"/>
        <w:numPr>
          <w:ilvl w:val="0"/>
          <w:numId w:val="3"/>
        </w:numPr>
        <w:suppressAutoHyphens/>
        <w:spacing w:after="0" w:line="240" w:lineRule="auto"/>
        <w:ind w:left="0"/>
        <w:jc w:val="center"/>
        <w:rPr>
          <w:rFonts w:ascii="Times New Roman" w:eastAsia="Lucida Sans Unicode" w:hAnsi="Times New Roman" w:cs="Tahoma"/>
          <w:b/>
          <w:kern w:val="2"/>
          <w:sz w:val="28"/>
          <w:szCs w:val="28"/>
          <w:lang w:eastAsia="hi-IN" w:bidi="hi-IN"/>
        </w:rPr>
      </w:pPr>
      <w:r>
        <w:rPr>
          <w:rFonts w:ascii="Times New Roman" w:eastAsia="Lucida Sans Unicode" w:hAnsi="Times New Roman" w:cs="Tahoma"/>
          <w:b/>
          <w:kern w:val="2"/>
          <w:sz w:val="28"/>
          <w:szCs w:val="28"/>
          <w:lang w:eastAsia="hi-IN" w:bidi="hi-IN"/>
        </w:rPr>
        <w:t>Нормативное обеспечение программы</w:t>
      </w:r>
    </w:p>
    <w:p w14:paraId="19B57AAC" w14:textId="77777777" w:rsidR="000D6B5A" w:rsidRDefault="000D6B5A" w:rsidP="000D6B5A">
      <w:pPr>
        <w:widowControl w:val="0"/>
        <w:suppressAutoHyphens/>
        <w:spacing w:after="0" w:line="240" w:lineRule="auto"/>
        <w:ind w:firstLine="567"/>
        <w:jc w:val="both"/>
        <w:rPr>
          <w:rFonts w:ascii="Times New Roman" w:eastAsia="Lucida Sans Unicode" w:hAnsi="Times New Roman" w:cs="Tahoma"/>
          <w:kern w:val="2"/>
          <w:sz w:val="28"/>
          <w:szCs w:val="28"/>
          <w:lang w:eastAsia="hi-IN" w:bidi="hi-IN"/>
        </w:rPr>
      </w:pPr>
      <w:r>
        <w:rPr>
          <w:rFonts w:ascii="Times New Roman" w:eastAsia="Lucida Sans Unicode" w:hAnsi="Times New Roman" w:cs="Tahoma"/>
          <w:kern w:val="2"/>
          <w:sz w:val="28"/>
          <w:szCs w:val="28"/>
          <w:lang w:eastAsia="hi-IN" w:bidi="hi-IN"/>
        </w:rPr>
        <w:t>Реализация Программы не требует принятия дополнительных нормативно-правовых актов.</w:t>
      </w:r>
    </w:p>
    <w:p w14:paraId="622FCCC8" w14:textId="77777777" w:rsidR="000D6B5A" w:rsidRDefault="000D6B5A" w:rsidP="000D6B5A">
      <w:pPr>
        <w:widowControl w:val="0"/>
        <w:suppressAutoHyphens/>
        <w:spacing w:after="0" w:line="240" w:lineRule="auto"/>
        <w:ind w:firstLine="567"/>
        <w:jc w:val="both"/>
        <w:rPr>
          <w:rFonts w:ascii="Times New Roman" w:eastAsia="Lucida Sans Unicode" w:hAnsi="Times New Roman" w:cs="Tahoma"/>
          <w:kern w:val="2"/>
          <w:sz w:val="28"/>
          <w:szCs w:val="28"/>
          <w:lang w:eastAsia="hi-IN" w:bidi="hi-IN"/>
        </w:rPr>
      </w:pPr>
    </w:p>
    <w:p w14:paraId="5ED00C9D" w14:textId="77777777" w:rsidR="000D6B5A" w:rsidRDefault="000D6B5A" w:rsidP="000D6B5A">
      <w:pPr>
        <w:widowControl w:val="0"/>
        <w:suppressAutoHyphens/>
        <w:spacing w:after="0" w:line="240" w:lineRule="auto"/>
        <w:ind w:firstLine="567"/>
        <w:jc w:val="center"/>
        <w:rPr>
          <w:rFonts w:ascii="Times New Roman" w:eastAsia="Lucida Sans Unicode" w:hAnsi="Times New Roman" w:cs="Tahoma"/>
          <w:b/>
          <w:kern w:val="2"/>
          <w:sz w:val="28"/>
          <w:szCs w:val="28"/>
          <w:lang w:eastAsia="hi-IN" w:bidi="hi-IN"/>
        </w:rPr>
      </w:pPr>
      <w:r>
        <w:rPr>
          <w:rFonts w:ascii="Times New Roman" w:eastAsia="Lucida Sans Unicode" w:hAnsi="Times New Roman" w:cs="Tahoma"/>
          <w:b/>
          <w:kern w:val="2"/>
          <w:sz w:val="28"/>
          <w:szCs w:val="28"/>
          <w:lang w:eastAsia="hi-IN" w:bidi="hi-IN"/>
        </w:rPr>
        <w:t>5. Ожидаемые результаты Программы</w:t>
      </w:r>
    </w:p>
    <w:p w14:paraId="6E80DBD1" w14:textId="77777777" w:rsidR="000D6B5A" w:rsidRDefault="000D6B5A" w:rsidP="000D6B5A">
      <w:pPr>
        <w:pStyle w:val="a3"/>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В результате выполнения Программы ожидается достижение следующих показателей результативности:</w:t>
      </w:r>
    </w:p>
    <w:p w14:paraId="607DD9A2" w14:textId="77777777" w:rsidR="000D6B5A" w:rsidRDefault="000D6B5A" w:rsidP="000D6B5A">
      <w:pPr>
        <w:pStyle w:val="a3"/>
        <w:ind w:firstLine="567"/>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проведение  ремонта</w:t>
      </w:r>
      <w:proofErr w:type="gramEnd"/>
      <w:r>
        <w:rPr>
          <w:rFonts w:ascii="Times New Roman" w:hAnsi="Times New Roman"/>
          <w:sz w:val="28"/>
          <w:szCs w:val="28"/>
        </w:rPr>
        <w:t xml:space="preserve"> памятников участникам ВОВ;</w:t>
      </w:r>
    </w:p>
    <w:p w14:paraId="57130DAB" w14:textId="77777777" w:rsidR="000D6B5A" w:rsidRDefault="000D6B5A" w:rsidP="000D6B5A">
      <w:pPr>
        <w:pStyle w:val="a3"/>
        <w:ind w:firstLine="567"/>
        <w:jc w:val="both"/>
        <w:rPr>
          <w:rFonts w:ascii="Times New Roman" w:hAnsi="Times New Roman"/>
          <w:sz w:val="28"/>
          <w:szCs w:val="28"/>
        </w:rPr>
      </w:pPr>
      <w:r>
        <w:rPr>
          <w:rFonts w:ascii="Times New Roman" w:hAnsi="Times New Roman"/>
          <w:sz w:val="28"/>
          <w:szCs w:val="28"/>
        </w:rPr>
        <w:t>- благоустройство мест общего пользования;</w:t>
      </w:r>
    </w:p>
    <w:p w14:paraId="11002F97" w14:textId="77777777" w:rsidR="000D6B5A" w:rsidRDefault="000D6B5A" w:rsidP="000D6B5A">
      <w:pPr>
        <w:pStyle w:val="a3"/>
        <w:ind w:firstLine="567"/>
        <w:jc w:val="both"/>
        <w:rPr>
          <w:rFonts w:ascii="Times New Roman" w:hAnsi="Times New Roman"/>
          <w:sz w:val="28"/>
          <w:szCs w:val="28"/>
        </w:rPr>
      </w:pPr>
      <w:r>
        <w:rPr>
          <w:rFonts w:ascii="Times New Roman" w:hAnsi="Times New Roman"/>
          <w:sz w:val="28"/>
          <w:szCs w:val="28"/>
        </w:rPr>
        <w:t>- улучшению экологической обстановки на территории поселения;</w:t>
      </w:r>
    </w:p>
    <w:p w14:paraId="4F2E7EDC" w14:textId="77777777" w:rsidR="000D6B5A" w:rsidRDefault="000D6B5A" w:rsidP="000D6B5A">
      <w:pPr>
        <w:pStyle w:val="a3"/>
        <w:ind w:firstLine="567"/>
        <w:jc w:val="both"/>
        <w:rPr>
          <w:rFonts w:ascii="Times New Roman" w:hAnsi="Times New Roman"/>
          <w:sz w:val="28"/>
          <w:szCs w:val="28"/>
        </w:rPr>
      </w:pPr>
      <w:r>
        <w:rPr>
          <w:rFonts w:ascii="Times New Roman" w:hAnsi="Times New Roman"/>
          <w:sz w:val="28"/>
          <w:szCs w:val="28"/>
        </w:rPr>
        <w:t xml:space="preserve">- повышение уровня комфортности и чистоты в населенных пунктах, расположенных на территории </w:t>
      </w:r>
      <w:proofErr w:type="spellStart"/>
      <w:proofErr w:type="gramStart"/>
      <w:r>
        <w:rPr>
          <w:rFonts w:ascii="Times New Roman" w:hAnsi="Times New Roman"/>
          <w:sz w:val="28"/>
          <w:szCs w:val="28"/>
        </w:rPr>
        <w:t>Святославского</w:t>
      </w:r>
      <w:proofErr w:type="spellEnd"/>
      <w:r>
        <w:rPr>
          <w:rFonts w:ascii="Times New Roman" w:hAnsi="Times New Roman"/>
          <w:sz w:val="28"/>
          <w:szCs w:val="28"/>
        </w:rPr>
        <w:t xml:space="preserve">  муниципального</w:t>
      </w:r>
      <w:proofErr w:type="gramEnd"/>
      <w:r>
        <w:rPr>
          <w:rFonts w:ascii="Times New Roman" w:hAnsi="Times New Roman"/>
          <w:sz w:val="28"/>
          <w:szCs w:val="28"/>
        </w:rPr>
        <w:t xml:space="preserve"> образования.</w:t>
      </w:r>
    </w:p>
    <w:p w14:paraId="45C590F1" w14:textId="77777777" w:rsidR="000D6B5A" w:rsidRDefault="000D6B5A" w:rsidP="000D6B5A">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Результатом реализации программы станет· повышение· уровня· благоустройства территории. Она позволит улучшить экологическое состояние населенных пунктов.</w:t>
      </w:r>
    </w:p>
    <w:p w14:paraId="47565148" w14:textId="77777777" w:rsidR="000D6B5A" w:rsidRDefault="000D6B5A" w:rsidP="000D6B5A">
      <w:pPr>
        <w:widowControl w:val="0"/>
        <w:suppressAutoHyphens/>
        <w:spacing w:after="0" w:line="240" w:lineRule="auto"/>
        <w:ind w:firstLine="567"/>
        <w:jc w:val="both"/>
        <w:rPr>
          <w:rFonts w:ascii="Times New Roman" w:eastAsia="Lucida Sans Unicode" w:hAnsi="Times New Roman" w:cs="Tahoma"/>
          <w:kern w:val="2"/>
          <w:sz w:val="28"/>
          <w:szCs w:val="28"/>
          <w:lang w:eastAsia="hi-IN" w:bidi="hi-IN"/>
        </w:rPr>
      </w:pPr>
    </w:p>
    <w:p w14:paraId="557907EE" w14:textId="77777777" w:rsidR="000D6B5A" w:rsidRDefault="000D6B5A" w:rsidP="000D6B5A">
      <w:pPr>
        <w:pStyle w:val="a4"/>
        <w:widowControl w:val="0"/>
        <w:numPr>
          <w:ilvl w:val="0"/>
          <w:numId w:val="4"/>
        </w:numPr>
        <w:tabs>
          <w:tab w:val="left" w:pos="567"/>
        </w:tabs>
        <w:spacing w:after="0" w:line="317" w:lineRule="exact"/>
        <w:ind w:left="0"/>
        <w:jc w:val="center"/>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t>Механизм реализации, организация управления и контроль за ходом реализации программы</w:t>
      </w:r>
    </w:p>
    <w:p w14:paraId="1F3207F6" w14:textId="77777777" w:rsidR="000D6B5A" w:rsidRDefault="000D6B5A" w:rsidP="000D6B5A">
      <w:pPr>
        <w:pStyle w:val="a3"/>
        <w:ind w:firstLine="567"/>
        <w:jc w:val="both"/>
        <w:rPr>
          <w:rFonts w:ascii="Times New Roman" w:hAnsi="Times New Roman"/>
          <w:sz w:val="28"/>
          <w:szCs w:val="28"/>
        </w:rPr>
      </w:pPr>
      <w:r>
        <w:rPr>
          <w:rFonts w:ascii="Times New Roman" w:hAnsi="Times New Roman"/>
          <w:sz w:val="28"/>
          <w:szCs w:val="28"/>
        </w:rPr>
        <w:t xml:space="preserve">Механизм реализации Программы включает разработку и принятие нормативных правовых актов </w:t>
      </w:r>
      <w:proofErr w:type="spellStart"/>
      <w:r>
        <w:rPr>
          <w:rFonts w:ascii="Times New Roman" w:hAnsi="Times New Roman"/>
          <w:sz w:val="28"/>
          <w:szCs w:val="28"/>
        </w:rPr>
        <w:t>Святославского</w:t>
      </w:r>
      <w:proofErr w:type="spellEnd"/>
      <w:r>
        <w:rPr>
          <w:rFonts w:ascii="Times New Roman" w:hAnsi="Times New Roman"/>
          <w:sz w:val="28"/>
          <w:szCs w:val="28"/>
        </w:rPr>
        <w:t xml:space="preserve"> муниципального образования, необходимых для выполнения Программы,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Программы, а также, связанные с изменениями внешней среды, информирование общественности о ходе и результатах реализации Программы, финансирования программных мероприятий.</w:t>
      </w:r>
    </w:p>
    <w:p w14:paraId="5D681B51" w14:textId="77777777" w:rsidR="000D6B5A" w:rsidRDefault="000D6B5A" w:rsidP="000D6B5A">
      <w:pPr>
        <w:pStyle w:val="a3"/>
        <w:ind w:firstLine="567"/>
        <w:jc w:val="both"/>
        <w:rPr>
          <w:rFonts w:ascii="Times New Roman" w:hAnsi="Times New Roman"/>
          <w:sz w:val="28"/>
          <w:szCs w:val="28"/>
        </w:rPr>
      </w:pPr>
      <w:r>
        <w:rPr>
          <w:rFonts w:ascii="Times New Roman" w:hAnsi="Times New Roman"/>
          <w:sz w:val="28"/>
          <w:szCs w:val="28"/>
        </w:rPr>
        <w:t>Заказчик-координатор Программы осуществляет текущее управление Программой, обладает правом вносить предложения об изменении объемов финансовых средств, направляемых на решение отдельных задач Программы.</w:t>
      </w:r>
    </w:p>
    <w:p w14:paraId="7DECE00B" w14:textId="77777777" w:rsidR="000D6B5A" w:rsidRDefault="000D6B5A" w:rsidP="000D6B5A">
      <w:pPr>
        <w:pStyle w:val="a3"/>
        <w:ind w:firstLine="567"/>
        <w:jc w:val="both"/>
        <w:rPr>
          <w:rFonts w:ascii="Times New Roman" w:hAnsi="Times New Roman"/>
          <w:sz w:val="28"/>
          <w:szCs w:val="28"/>
        </w:rPr>
      </w:pPr>
      <w:r>
        <w:rPr>
          <w:rFonts w:ascii="Times New Roman" w:hAnsi="Times New Roman"/>
          <w:sz w:val="28"/>
          <w:szCs w:val="28"/>
        </w:rPr>
        <w:t>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 В соответствии с данными мониторинга по фактически достигнутым результатам реализации в Программу могут быть внесены корректировки. В случае выявления лучших практик реализации программных мероприятий в Программу могут быть внесены корректировки, связанные с оптимизацией этих мероприятий.</w:t>
      </w:r>
    </w:p>
    <w:p w14:paraId="035BFC3D" w14:textId="77777777" w:rsidR="000D6B5A" w:rsidRDefault="000D6B5A" w:rsidP="000D6B5A">
      <w:pPr>
        <w:pStyle w:val="a3"/>
        <w:ind w:firstLine="567"/>
        <w:jc w:val="both"/>
        <w:rPr>
          <w:rFonts w:ascii="Times New Roman" w:eastAsia="Lucida Sans Unicode" w:hAnsi="Times New Roman"/>
          <w:kern w:val="2"/>
          <w:sz w:val="28"/>
          <w:szCs w:val="28"/>
          <w:lang w:eastAsia="hi-IN" w:bidi="hi-IN"/>
        </w:rPr>
      </w:pPr>
    </w:p>
    <w:p w14:paraId="7AE8558C" w14:textId="77777777" w:rsidR="000D6B5A" w:rsidRDefault="000D6B5A" w:rsidP="000D6B5A">
      <w:pPr>
        <w:pStyle w:val="a4"/>
        <w:widowControl w:val="0"/>
        <w:numPr>
          <w:ilvl w:val="0"/>
          <w:numId w:val="4"/>
        </w:numPr>
        <w:suppressAutoHyphens/>
        <w:spacing w:after="0" w:line="360" w:lineRule="auto"/>
        <w:ind w:left="0"/>
        <w:jc w:val="center"/>
        <w:rPr>
          <w:rFonts w:ascii="Times New Roman" w:eastAsia="Lucida Sans Unicode" w:hAnsi="Times New Roman" w:cs="Tahoma"/>
          <w:b/>
          <w:kern w:val="2"/>
          <w:sz w:val="28"/>
          <w:szCs w:val="28"/>
          <w:lang w:eastAsia="hi-IN" w:bidi="hi-IN"/>
        </w:rPr>
      </w:pPr>
      <w:r>
        <w:rPr>
          <w:rFonts w:ascii="Times New Roman" w:eastAsia="Lucida Sans Unicode" w:hAnsi="Times New Roman" w:cs="Tahoma"/>
          <w:b/>
          <w:kern w:val="2"/>
          <w:sz w:val="28"/>
          <w:szCs w:val="28"/>
          <w:lang w:eastAsia="hi-IN" w:bidi="hi-IN"/>
        </w:rPr>
        <w:t>Сроки и этапы реализации Программы</w:t>
      </w:r>
    </w:p>
    <w:p w14:paraId="3E26CE33" w14:textId="77777777" w:rsidR="000D6B5A" w:rsidRDefault="000D6B5A" w:rsidP="000D6B5A">
      <w:pPr>
        <w:widowControl w:val="0"/>
        <w:tabs>
          <w:tab w:val="left" w:pos="9356"/>
        </w:tabs>
        <w:spacing w:after="0" w:line="317" w:lineRule="exact"/>
        <w:ind w:firstLine="527"/>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Программа действует с 1 января 2022 года по 31 декабря 2024 года. Реализация программы осуществляется ежегодно.</w:t>
      </w:r>
    </w:p>
    <w:p w14:paraId="71C15B8F" w14:textId="77777777" w:rsidR="000D6B5A" w:rsidRDefault="000D6B5A" w:rsidP="000D6B5A">
      <w:pPr>
        <w:spacing w:after="0"/>
        <w:rPr>
          <w:sz w:val="28"/>
          <w:szCs w:val="28"/>
        </w:rPr>
      </w:pPr>
    </w:p>
    <w:p w14:paraId="21E25F68" w14:textId="77777777" w:rsidR="000D6B5A" w:rsidRDefault="000D6B5A" w:rsidP="000D6B5A">
      <w:pPr>
        <w:widowControl w:val="0"/>
        <w:suppressAutoHyphens/>
        <w:autoSpaceDE w:val="0"/>
        <w:spacing w:after="0" w:line="240" w:lineRule="auto"/>
        <w:jc w:val="right"/>
        <w:rPr>
          <w:rFonts w:ascii="Times New Roman" w:eastAsia="Lucida Sans Unicode" w:hAnsi="Times New Roman" w:cs="Tahoma"/>
          <w:kern w:val="2"/>
          <w:sz w:val="28"/>
          <w:szCs w:val="24"/>
          <w:lang w:eastAsia="hi-IN" w:bidi="hi-IN"/>
        </w:rPr>
      </w:pPr>
      <w:r>
        <w:rPr>
          <w:rFonts w:ascii="Times New Roman" w:eastAsia="Lucida Sans Unicode" w:hAnsi="Times New Roman" w:cs="Tahoma"/>
          <w:kern w:val="2"/>
          <w:sz w:val="28"/>
          <w:szCs w:val="24"/>
          <w:lang w:eastAsia="hi-IN" w:bidi="hi-IN"/>
        </w:rPr>
        <w:t xml:space="preserve">                                                                          </w:t>
      </w:r>
    </w:p>
    <w:p w14:paraId="0472E656" w14:textId="77777777" w:rsidR="000D6B5A" w:rsidRDefault="000D6B5A" w:rsidP="000D6B5A">
      <w:pPr>
        <w:widowControl w:val="0"/>
        <w:suppressAutoHyphens/>
        <w:autoSpaceDE w:val="0"/>
        <w:spacing w:after="0" w:line="240" w:lineRule="auto"/>
        <w:jc w:val="right"/>
        <w:rPr>
          <w:rFonts w:ascii="Times New Roman" w:eastAsia="Lucida Sans Unicode" w:hAnsi="Times New Roman" w:cs="Tahoma"/>
          <w:kern w:val="2"/>
          <w:sz w:val="28"/>
          <w:szCs w:val="24"/>
          <w:lang w:eastAsia="hi-IN" w:bidi="hi-IN"/>
        </w:rPr>
      </w:pPr>
    </w:p>
    <w:p w14:paraId="46FB24A5" w14:textId="77777777" w:rsidR="000D6B5A" w:rsidRDefault="000D6B5A" w:rsidP="000D6B5A">
      <w:pPr>
        <w:widowControl w:val="0"/>
        <w:suppressAutoHyphens/>
        <w:autoSpaceDE w:val="0"/>
        <w:spacing w:after="0" w:line="240" w:lineRule="auto"/>
        <w:jc w:val="right"/>
        <w:rPr>
          <w:rFonts w:ascii="Times New Roman" w:eastAsia="Lucida Sans Unicode" w:hAnsi="Times New Roman" w:cs="Tahoma"/>
          <w:kern w:val="2"/>
          <w:sz w:val="28"/>
          <w:szCs w:val="24"/>
          <w:lang w:eastAsia="hi-IN" w:bidi="hi-IN"/>
        </w:rPr>
      </w:pPr>
    </w:p>
    <w:p w14:paraId="2BB998A5" w14:textId="77777777" w:rsidR="000D6B5A" w:rsidRDefault="000D6B5A" w:rsidP="000D6B5A">
      <w:pPr>
        <w:widowControl w:val="0"/>
        <w:suppressAutoHyphens/>
        <w:autoSpaceDE w:val="0"/>
        <w:spacing w:after="0" w:line="240" w:lineRule="auto"/>
        <w:jc w:val="right"/>
        <w:rPr>
          <w:rFonts w:ascii="Times New Roman" w:eastAsia="Lucida Sans Unicode" w:hAnsi="Times New Roman" w:cs="Tahoma"/>
          <w:kern w:val="2"/>
          <w:sz w:val="28"/>
          <w:szCs w:val="24"/>
          <w:lang w:eastAsia="hi-IN" w:bidi="hi-IN"/>
        </w:rPr>
      </w:pPr>
    </w:p>
    <w:p w14:paraId="0A21CF75" w14:textId="77777777" w:rsidR="000D6B5A" w:rsidRDefault="000D6B5A" w:rsidP="000D6B5A">
      <w:pPr>
        <w:widowControl w:val="0"/>
        <w:suppressAutoHyphens/>
        <w:autoSpaceDE w:val="0"/>
        <w:spacing w:after="0" w:line="240" w:lineRule="auto"/>
        <w:jc w:val="right"/>
        <w:rPr>
          <w:rFonts w:ascii="Times New Roman" w:eastAsia="Lucida Sans Unicode" w:hAnsi="Times New Roman" w:cs="Tahoma"/>
          <w:kern w:val="2"/>
          <w:sz w:val="28"/>
          <w:szCs w:val="24"/>
          <w:lang w:eastAsia="hi-IN" w:bidi="hi-IN"/>
        </w:rPr>
      </w:pPr>
    </w:p>
    <w:p w14:paraId="4E2062FE" w14:textId="77777777" w:rsidR="000D6B5A" w:rsidRDefault="000D6B5A" w:rsidP="000D6B5A">
      <w:pPr>
        <w:widowControl w:val="0"/>
        <w:suppressAutoHyphens/>
        <w:autoSpaceDE w:val="0"/>
        <w:spacing w:after="0" w:line="240" w:lineRule="auto"/>
        <w:jc w:val="right"/>
        <w:rPr>
          <w:rFonts w:ascii="Times New Roman" w:eastAsia="Lucida Sans Unicode" w:hAnsi="Times New Roman" w:cs="Tahoma"/>
          <w:kern w:val="2"/>
          <w:sz w:val="28"/>
          <w:szCs w:val="24"/>
          <w:lang w:eastAsia="hi-IN" w:bidi="hi-IN"/>
        </w:rPr>
      </w:pPr>
    </w:p>
    <w:p w14:paraId="4B82798C" w14:textId="77777777" w:rsidR="000D6B5A" w:rsidRDefault="000D6B5A" w:rsidP="000D6B5A">
      <w:pPr>
        <w:widowControl w:val="0"/>
        <w:suppressAutoHyphens/>
        <w:autoSpaceDE w:val="0"/>
        <w:spacing w:after="0" w:line="240" w:lineRule="auto"/>
        <w:jc w:val="right"/>
        <w:rPr>
          <w:rFonts w:ascii="Times New Roman" w:eastAsia="Lucida Sans Unicode" w:hAnsi="Times New Roman" w:cs="Tahoma"/>
          <w:kern w:val="2"/>
          <w:sz w:val="28"/>
          <w:szCs w:val="24"/>
          <w:lang w:eastAsia="hi-IN" w:bidi="hi-IN"/>
        </w:rPr>
      </w:pPr>
    </w:p>
    <w:p w14:paraId="677DD071" w14:textId="77777777" w:rsidR="000D6B5A" w:rsidRDefault="000D6B5A" w:rsidP="000D6B5A">
      <w:pPr>
        <w:widowControl w:val="0"/>
        <w:suppressAutoHyphens/>
        <w:autoSpaceDE w:val="0"/>
        <w:spacing w:after="0" w:line="240" w:lineRule="auto"/>
        <w:jc w:val="right"/>
        <w:rPr>
          <w:rFonts w:ascii="Times New Roman" w:eastAsia="Lucida Sans Unicode" w:hAnsi="Times New Roman" w:cs="Tahoma"/>
          <w:kern w:val="2"/>
          <w:sz w:val="28"/>
          <w:szCs w:val="24"/>
          <w:lang w:eastAsia="hi-IN" w:bidi="hi-IN"/>
        </w:rPr>
      </w:pPr>
    </w:p>
    <w:p w14:paraId="60B25E0F" w14:textId="77777777" w:rsidR="000D6B5A" w:rsidRDefault="000D6B5A" w:rsidP="000D6B5A">
      <w:pPr>
        <w:widowControl w:val="0"/>
        <w:suppressAutoHyphens/>
        <w:autoSpaceDE w:val="0"/>
        <w:spacing w:after="0" w:line="240" w:lineRule="auto"/>
        <w:jc w:val="right"/>
        <w:rPr>
          <w:rFonts w:ascii="Times New Roman" w:eastAsia="Lucida Sans Unicode" w:hAnsi="Times New Roman" w:cs="Tahoma"/>
          <w:kern w:val="2"/>
          <w:sz w:val="28"/>
          <w:szCs w:val="24"/>
          <w:lang w:eastAsia="hi-IN" w:bidi="hi-IN"/>
        </w:rPr>
      </w:pPr>
    </w:p>
    <w:p w14:paraId="35CF4B94" w14:textId="77777777" w:rsidR="000D6B5A" w:rsidRDefault="000D6B5A" w:rsidP="000D6B5A">
      <w:pPr>
        <w:widowControl w:val="0"/>
        <w:suppressAutoHyphens/>
        <w:autoSpaceDE w:val="0"/>
        <w:spacing w:after="0" w:line="240" w:lineRule="auto"/>
        <w:jc w:val="right"/>
        <w:rPr>
          <w:rFonts w:ascii="Times New Roman" w:eastAsia="Lucida Sans Unicode" w:hAnsi="Times New Roman" w:cs="Tahoma"/>
          <w:kern w:val="2"/>
          <w:sz w:val="28"/>
          <w:szCs w:val="24"/>
          <w:lang w:eastAsia="hi-IN" w:bidi="hi-IN"/>
        </w:rPr>
      </w:pPr>
    </w:p>
    <w:p w14:paraId="6C933658" w14:textId="77777777" w:rsidR="000D6B5A" w:rsidRDefault="000D6B5A" w:rsidP="000D6B5A">
      <w:pPr>
        <w:spacing w:after="0"/>
        <w:jc w:val="center"/>
        <w:rPr>
          <w:rFonts w:ascii="Times New Roman" w:eastAsia="Lucida Sans Unicode" w:hAnsi="Times New Roman" w:cs="Tahoma"/>
          <w:kern w:val="2"/>
          <w:sz w:val="28"/>
          <w:szCs w:val="24"/>
          <w:lang w:eastAsia="hi-IN" w:bidi="hi-IN"/>
        </w:rPr>
      </w:pPr>
    </w:p>
    <w:p w14:paraId="6698B60B" w14:textId="77777777" w:rsidR="000D6B5A" w:rsidRDefault="000D6B5A" w:rsidP="000D6B5A">
      <w:pPr>
        <w:spacing w:after="0"/>
        <w:jc w:val="center"/>
        <w:rPr>
          <w:rFonts w:ascii="Times New Roman" w:eastAsia="Lucida Sans Unicode" w:hAnsi="Times New Roman" w:cs="Tahoma"/>
          <w:kern w:val="2"/>
          <w:sz w:val="28"/>
          <w:szCs w:val="24"/>
          <w:lang w:eastAsia="hi-IN" w:bidi="hi-IN"/>
        </w:rPr>
      </w:pPr>
    </w:p>
    <w:p w14:paraId="0B8CA961" w14:textId="77777777" w:rsidR="000D6B5A" w:rsidRDefault="000D6B5A" w:rsidP="000D6B5A">
      <w:pPr>
        <w:spacing w:after="0"/>
        <w:jc w:val="center"/>
        <w:rPr>
          <w:rFonts w:ascii="Times New Roman" w:eastAsia="Lucida Sans Unicode" w:hAnsi="Times New Roman" w:cs="Tahoma"/>
          <w:kern w:val="2"/>
          <w:sz w:val="28"/>
          <w:szCs w:val="24"/>
          <w:lang w:eastAsia="hi-IN" w:bidi="hi-IN"/>
        </w:rPr>
      </w:pPr>
    </w:p>
    <w:p w14:paraId="2E4A9880" w14:textId="77777777" w:rsidR="000D6B5A" w:rsidRDefault="000D6B5A" w:rsidP="000D6B5A">
      <w:pPr>
        <w:spacing w:after="0"/>
        <w:jc w:val="center"/>
        <w:rPr>
          <w:rFonts w:ascii="Times New Roman" w:eastAsia="Lucida Sans Unicode" w:hAnsi="Times New Roman" w:cs="Tahoma"/>
          <w:kern w:val="2"/>
          <w:sz w:val="28"/>
          <w:szCs w:val="24"/>
          <w:lang w:eastAsia="hi-IN" w:bidi="hi-IN"/>
        </w:rPr>
      </w:pPr>
    </w:p>
    <w:p w14:paraId="7EC92B0E" w14:textId="77777777" w:rsidR="000D6B5A" w:rsidRDefault="000D6B5A" w:rsidP="000D6B5A">
      <w:pPr>
        <w:spacing w:after="0"/>
        <w:jc w:val="center"/>
        <w:rPr>
          <w:rFonts w:ascii="Times New Roman" w:eastAsia="Lucida Sans Unicode" w:hAnsi="Times New Roman" w:cs="Tahoma"/>
          <w:kern w:val="2"/>
          <w:sz w:val="28"/>
          <w:szCs w:val="24"/>
          <w:lang w:eastAsia="hi-IN" w:bidi="hi-IN"/>
        </w:rPr>
      </w:pPr>
    </w:p>
    <w:p w14:paraId="0685C002" w14:textId="77777777" w:rsidR="000D6B5A" w:rsidRDefault="000D6B5A" w:rsidP="000D6B5A">
      <w:pPr>
        <w:spacing w:after="0"/>
        <w:jc w:val="center"/>
        <w:rPr>
          <w:rFonts w:ascii="Times New Roman" w:eastAsia="Lucida Sans Unicode" w:hAnsi="Times New Roman" w:cs="Tahoma"/>
          <w:kern w:val="2"/>
          <w:sz w:val="28"/>
          <w:szCs w:val="24"/>
          <w:lang w:eastAsia="hi-IN" w:bidi="hi-IN"/>
        </w:rPr>
      </w:pPr>
    </w:p>
    <w:p w14:paraId="2E8A9920" w14:textId="77777777" w:rsidR="000D6B5A" w:rsidRDefault="000D6B5A" w:rsidP="000D6B5A">
      <w:pPr>
        <w:spacing w:after="0"/>
        <w:jc w:val="right"/>
        <w:rPr>
          <w:rFonts w:ascii="Times New Roman" w:eastAsia="Lucida Sans Unicode" w:hAnsi="Times New Roman" w:cs="Tahoma"/>
          <w:kern w:val="2"/>
          <w:sz w:val="28"/>
          <w:szCs w:val="24"/>
          <w:lang w:eastAsia="hi-IN" w:bidi="hi-IN"/>
        </w:rPr>
      </w:pPr>
    </w:p>
    <w:p w14:paraId="16213898" w14:textId="77777777" w:rsidR="000D6B5A" w:rsidRDefault="000D6B5A" w:rsidP="000D6B5A">
      <w:pPr>
        <w:spacing w:after="0"/>
        <w:jc w:val="right"/>
        <w:rPr>
          <w:rFonts w:ascii="Times New Roman" w:eastAsia="Lucida Sans Unicode" w:hAnsi="Times New Roman" w:cs="Tahoma"/>
          <w:kern w:val="2"/>
          <w:sz w:val="28"/>
          <w:szCs w:val="24"/>
          <w:lang w:eastAsia="hi-IN" w:bidi="hi-IN"/>
        </w:rPr>
      </w:pPr>
      <w:r>
        <w:rPr>
          <w:rFonts w:ascii="Times New Roman" w:eastAsia="Lucida Sans Unicode" w:hAnsi="Times New Roman" w:cs="Tahoma"/>
          <w:kern w:val="2"/>
          <w:sz w:val="28"/>
          <w:szCs w:val="24"/>
          <w:lang w:eastAsia="hi-IN" w:bidi="hi-IN"/>
        </w:rPr>
        <w:t>Приложение №1</w:t>
      </w:r>
    </w:p>
    <w:p w14:paraId="1384DC23" w14:textId="77777777" w:rsidR="000D6B5A" w:rsidRDefault="000D6B5A" w:rsidP="000D6B5A">
      <w:pPr>
        <w:spacing w:after="0"/>
        <w:jc w:val="right"/>
        <w:rPr>
          <w:rFonts w:ascii="Times New Roman" w:hAnsi="Times New Roman"/>
          <w:sz w:val="28"/>
          <w:szCs w:val="28"/>
        </w:rPr>
      </w:pPr>
      <w:r>
        <w:rPr>
          <w:rFonts w:ascii="Times New Roman" w:eastAsia="Lucida Sans Unicode" w:hAnsi="Times New Roman" w:cs="Tahoma"/>
          <w:kern w:val="2"/>
          <w:sz w:val="28"/>
          <w:szCs w:val="24"/>
          <w:lang w:eastAsia="hi-IN" w:bidi="hi-IN"/>
        </w:rPr>
        <w:t xml:space="preserve"> К </w:t>
      </w:r>
      <w:proofErr w:type="gramStart"/>
      <w:r>
        <w:rPr>
          <w:rFonts w:ascii="Times New Roman" w:hAnsi="Times New Roman"/>
          <w:sz w:val="28"/>
          <w:szCs w:val="28"/>
        </w:rPr>
        <w:t>муниципальной  программе</w:t>
      </w:r>
      <w:proofErr w:type="gramEnd"/>
      <w:r>
        <w:rPr>
          <w:rFonts w:ascii="Times New Roman" w:hAnsi="Times New Roman"/>
          <w:sz w:val="28"/>
          <w:szCs w:val="28"/>
        </w:rPr>
        <w:t>  " </w:t>
      </w:r>
      <w:r>
        <w:rPr>
          <w:rFonts w:ascii="Times New Roman" w:eastAsia="Times New Roman" w:hAnsi="Times New Roman"/>
          <w:color w:val="000000"/>
          <w:sz w:val="28"/>
          <w:szCs w:val="28"/>
        </w:rPr>
        <w:t xml:space="preserve">Благоустройство территории  </w:t>
      </w:r>
      <w:proofErr w:type="spellStart"/>
      <w:r>
        <w:rPr>
          <w:rFonts w:ascii="Times New Roman" w:hAnsi="Times New Roman"/>
          <w:sz w:val="28"/>
          <w:szCs w:val="28"/>
        </w:rPr>
        <w:t>Святославского</w:t>
      </w:r>
      <w:proofErr w:type="spellEnd"/>
      <w:r>
        <w:rPr>
          <w:rFonts w:ascii="Times New Roman" w:eastAsia="Times New Roman" w:hAnsi="Times New Roman"/>
          <w:color w:val="000000"/>
          <w:sz w:val="28"/>
          <w:szCs w:val="28"/>
        </w:rPr>
        <w:t xml:space="preserve"> муниципального образования</w:t>
      </w:r>
      <w:r>
        <w:rPr>
          <w:rFonts w:ascii="Times New Roman" w:hAnsi="Times New Roman"/>
          <w:sz w:val="28"/>
          <w:szCs w:val="28"/>
        </w:rPr>
        <w:t xml:space="preserve"> </w:t>
      </w:r>
      <w:proofErr w:type="spellStart"/>
      <w:r>
        <w:rPr>
          <w:rFonts w:ascii="Times New Roman" w:hAnsi="Times New Roman"/>
          <w:sz w:val="28"/>
          <w:szCs w:val="28"/>
        </w:rPr>
        <w:t>Самойловского</w:t>
      </w:r>
      <w:proofErr w:type="spellEnd"/>
      <w:r>
        <w:rPr>
          <w:rFonts w:ascii="Times New Roman" w:hAnsi="Times New Roman"/>
          <w:sz w:val="28"/>
          <w:szCs w:val="28"/>
        </w:rPr>
        <w:t xml:space="preserve"> </w:t>
      </w:r>
      <w:r>
        <w:rPr>
          <w:rFonts w:ascii="Times New Roman" w:eastAsia="Times New Roman" w:hAnsi="Times New Roman"/>
          <w:color w:val="000000"/>
          <w:sz w:val="28"/>
          <w:szCs w:val="28"/>
        </w:rPr>
        <w:t xml:space="preserve"> муниципального района Саратовской области  на 2022-2024 годы</w:t>
      </w:r>
      <w:r>
        <w:rPr>
          <w:rFonts w:ascii="Times New Roman" w:hAnsi="Times New Roman"/>
          <w:sz w:val="28"/>
          <w:szCs w:val="28"/>
        </w:rPr>
        <w:t xml:space="preserve"> " </w:t>
      </w:r>
    </w:p>
    <w:p w14:paraId="6AFDF80A" w14:textId="77777777" w:rsidR="000D6B5A" w:rsidRDefault="000D6B5A" w:rsidP="000D6B5A">
      <w:pPr>
        <w:spacing w:after="0"/>
        <w:jc w:val="right"/>
        <w:rPr>
          <w:rFonts w:ascii="Times New Roman" w:eastAsia="Lucida Sans Unicode" w:hAnsi="Times New Roman" w:cs="Tahoma"/>
          <w:kern w:val="2"/>
          <w:sz w:val="28"/>
          <w:szCs w:val="24"/>
          <w:lang w:eastAsia="hi-IN" w:bidi="hi-IN"/>
        </w:rPr>
      </w:pPr>
      <w:r>
        <w:rPr>
          <w:rFonts w:ascii="Times New Roman" w:eastAsia="Lucida Sans Unicode" w:hAnsi="Times New Roman" w:cs="Tahoma"/>
          <w:kern w:val="2"/>
          <w:sz w:val="28"/>
          <w:szCs w:val="24"/>
          <w:lang w:eastAsia="hi-IN" w:bidi="hi-IN"/>
        </w:rPr>
        <w:t xml:space="preserve"> </w:t>
      </w:r>
    </w:p>
    <w:p w14:paraId="2C2182DB" w14:textId="77777777" w:rsidR="000D6B5A" w:rsidRDefault="000D6B5A" w:rsidP="000D6B5A">
      <w:pPr>
        <w:spacing w:after="0"/>
        <w:jc w:val="right"/>
        <w:rPr>
          <w:rFonts w:ascii="Times New Roman" w:hAnsi="Times New Roman"/>
          <w:sz w:val="28"/>
          <w:szCs w:val="28"/>
        </w:rPr>
      </w:pPr>
    </w:p>
    <w:p w14:paraId="1CA5E2B4" w14:textId="77777777" w:rsidR="000D6B5A" w:rsidRDefault="000D6B5A" w:rsidP="000D6B5A">
      <w:pPr>
        <w:spacing w:after="0"/>
        <w:jc w:val="center"/>
        <w:rPr>
          <w:rFonts w:ascii="Times New Roman" w:hAnsi="Times New Roman"/>
          <w:sz w:val="28"/>
          <w:szCs w:val="28"/>
        </w:rPr>
      </w:pPr>
    </w:p>
    <w:p w14:paraId="22F6D062" w14:textId="77777777" w:rsidR="000D6B5A" w:rsidRDefault="000D6B5A" w:rsidP="000D6B5A">
      <w:pPr>
        <w:spacing w:after="0"/>
        <w:jc w:val="center"/>
        <w:rPr>
          <w:rFonts w:ascii="Times New Roman" w:hAnsi="Times New Roman"/>
          <w:sz w:val="28"/>
          <w:szCs w:val="28"/>
        </w:rPr>
      </w:pPr>
    </w:p>
    <w:p w14:paraId="71A513E5" w14:textId="77777777" w:rsidR="000D6B5A" w:rsidRDefault="000D6B5A" w:rsidP="000D6B5A">
      <w:pPr>
        <w:spacing w:after="0"/>
        <w:jc w:val="center"/>
        <w:rPr>
          <w:rFonts w:ascii="Times New Roman" w:hAnsi="Times New Roman"/>
          <w:sz w:val="28"/>
          <w:szCs w:val="28"/>
        </w:rPr>
      </w:pPr>
      <w:r>
        <w:rPr>
          <w:rFonts w:ascii="Times New Roman" w:hAnsi="Times New Roman"/>
          <w:sz w:val="28"/>
          <w:szCs w:val="28"/>
        </w:rPr>
        <w:t>Основные мероприятия</w:t>
      </w:r>
      <w:bookmarkStart w:id="1" w:name="YANDEX_121"/>
      <w:bookmarkEnd w:id="1"/>
    </w:p>
    <w:p w14:paraId="64F91F4A" w14:textId="77777777" w:rsidR="000D6B5A" w:rsidRDefault="000D6B5A" w:rsidP="000D6B5A">
      <w:pPr>
        <w:spacing w:after="0"/>
        <w:jc w:val="center"/>
        <w:rPr>
          <w:rFonts w:ascii="Times New Roman" w:hAnsi="Times New Roman"/>
          <w:sz w:val="28"/>
          <w:szCs w:val="28"/>
        </w:rPr>
      </w:pPr>
      <w:proofErr w:type="gramStart"/>
      <w:r>
        <w:rPr>
          <w:rFonts w:ascii="Times New Roman" w:hAnsi="Times New Roman"/>
          <w:sz w:val="28"/>
          <w:szCs w:val="28"/>
        </w:rPr>
        <w:t>муниципальной  программы</w:t>
      </w:r>
      <w:proofErr w:type="gramEnd"/>
      <w:r>
        <w:rPr>
          <w:rFonts w:ascii="Times New Roman" w:hAnsi="Times New Roman"/>
          <w:sz w:val="28"/>
          <w:szCs w:val="28"/>
        </w:rPr>
        <w:t>  "</w:t>
      </w:r>
      <w:bookmarkStart w:id="2" w:name="YANDEX_123"/>
      <w:bookmarkEnd w:id="2"/>
      <w:r>
        <w:rPr>
          <w:rFonts w:ascii="Times New Roman" w:hAnsi="Times New Roman"/>
          <w:sz w:val="28"/>
          <w:szCs w:val="28"/>
        </w:rPr>
        <w:t> </w:t>
      </w:r>
      <w:r>
        <w:rPr>
          <w:rFonts w:ascii="Times New Roman" w:eastAsia="Times New Roman" w:hAnsi="Times New Roman"/>
          <w:color w:val="000000"/>
          <w:sz w:val="28"/>
          <w:szCs w:val="28"/>
        </w:rPr>
        <w:t xml:space="preserve">Благоустройство территории  </w:t>
      </w:r>
      <w:proofErr w:type="spellStart"/>
      <w:r>
        <w:rPr>
          <w:rFonts w:ascii="Times New Roman" w:hAnsi="Times New Roman"/>
          <w:sz w:val="28"/>
          <w:szCs w:val="28"/>
        </w:rPr>
        <w:t>Святославского</w:t>
      </w:r>
      <w:proofErr w:type="spellEnd"/>
      <w:r>
        <w:rPr>
          <w:rFonts w:ascii="Times New Roman" w:eastAsia="Times New Roman" w:hAnsi="Times New Roman"/>
          <w:color w:val="000000"/>
          <w:sz w:val="28"/>
          <w:szCs w:val="28"/>
        </w:rPr>
        <w:t xml:space="preserve"> муниципального образования</w:t>
      </w:r>
      <w:r>
        <w:rPr>
          <w:rFonts w:ascii="Times New Roman" w:hAnsi="Times New Roman"/>
          <w:sz w:val="28"/>
          <w:szCs w:val="28"/>
        </w:rPr>
        <w:t xml:space="preserve"> </w:t>
      </w:r>
      <w:proofErr w:type="spellStart"/>
      <w:r>
        <w:rPr>
          <w:rFonts w:ascii="Times New Roman" w:hAnsi="Times New Roman"/>
          <w:sz w:val="28"/>
          <w:szCs w:val="28"/>
        </w:rPr>
        <w:t>Самойловского</w:t>
      </w:r>
      <w:proofErr w:type="spellEnd"/>
      <w:r>
        <w:rPr>
          <w:rFonts w:ascii="Times New Roman" w:hAnsi="Times New Roman"/>
          <w:sz w:val="28"/>
          <w:szCs w:val="28"/>
        </w:rPr>
        <w:t xml:space="preserve"> </w:t>
      </w:r>
      <w:r>
        <w:rPr>
          <w:rFonts w:ascii="Times New Roman" w:eastAsia="Times New Roman" w:hAnsi="Times New Roman"/>
          <w:color w:val="000000"/>
          <w:sz w:val="28"/>
          <w:szCs w:val="28"/>
        </w:rPr>
        <w:t xml:space="preserve"> муниципального района Саратовской области  на 2022-2024 годы</w:t>
      </w:r>
      <w:r>
        <w:rPr>
          <w:rFonts w:ascii="Times New Roman" w:hAnsi="Times New Roman"/>
          <w:sz w:val="28"/>
          <w:szCs w:val="28"/>
        </w:rPr>
        <w:t xml:space="preserve"> " </w:t>
      </w:r>
    </w:p>
    <w:p w14:paraId="443257B0" w14:textId="77777777" w:rsidR="000D6B5A" w:rsidRDefault="000D6B5A" w:rsidP="000D6B5A">
      <w:pPr>
        <w:spacing w:after="0"/>
        <w:jc w:val="right"/>
        <w:rPr>
          <w:rFonts w:ascii="Times New Roman" w:hAnsi="Times New Roman"/>
          <w:sz w:val="28"/>
          <w:szCs w:val="28"/>
        </w:rPr>
      </w:pPr>
      <w:r>
        <w:rPr>
          <w:rFonts w:ascii="Times New Roman" w:hAnsi="Times New Roman"/>
          <w:sz w:val="28"/>
          <w:szCs w:val="28"/>
        </w:rPr>
        <w:t>Таблица №1</w:t>
      </w:r>
    </w:p>
    <w:tbl>
      <w:tblPr>
        <w:tblW w:w="5450" w:type="pct"/>
        <w:tblCellSpacing w:w="0" w:type="dxa"/>
        <w:tblInd w:w="-78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18"/>
        <w:gridCol w:w="3722"/>
        <w:gridCol w:w="2175"/>
        <w:gridCol w:w="1901"/>
        <w:gridCol w:w="1764"/>
      </w:tblGrid>
      <w:tr w:rsidR="000D6B5A" w14:paraId="3E4D265E" w14:textId="77777777" w:rsidTr="000D6B5A">
        <w:trPr>
          <w:trHeight w:val="365"/>
          <w:tblCellSpacing w:w="0" w:type="dxa"/>
        </w:trPr>
        <w:tc>
          <w:tcPr>
            <w:tcW w:w="273" w:type="pct"/>
            <w:vMerge w:val="restart"/>
            <w:tcBorders>
              <w:top w:val="outset" w:sz="6" w:space="0" w:color="000000"/>
              <w:left w:val="outset" w:sz="6" w:space="0" w:color="000000"/>
              <w:bottom w:val="outset" w:sz="6" w:space="0" w:color="000000"/>
              <w:right w:val="outset" w:sz="6" w:space="0" w:color="000000"/>
            </w:tcBorders>
            <w:hideMark/>
          </w:tcPr>
          <w:p w14:paraId="5A5AD3CD" w14:textId="77777777" w:rsidR="000D6B5A" w:rsidRDefault="000D6B5A">
            <w:pPr>
              <w:spacing w:after="0"/>
              <w:rPr>
                <w:rFonts w:ascii="Times New Roman" w:hAnsi="Times New Roman"/>
                <w:sz w:val="28"/>
                <w:szCs w:val="28"/>
              </w:rPr>
            </w:pPr>
            <w:r>
              <w:rPr>
                <w:rFonts w:ascii="Times New Roman" w:hAnsi="Times New Roman"/>
                <w:sz w:val="28"/>
                <w:szCs w:val="28"/>
              </w:rPr>
              <w:t>№</w:t>
            </w:r>
          </w:p>
          <w:p w14:paraId="697C49A5" w14:textId="77777777" w:rsidR="000D6B5A" w:rsidRDefault="000D6B5A">
            <w:pPr>
              <w:spacing w:after="0"/>
              <w:rPr>
                <w:rFonts w:ascii="Times New Roman" w:hAnsi="Times New Roman"/>
                <w:sz w:val="28"/>
                <w:szCs w:val="28"/>
              </w:rPr>
            </w:pPr>
            <w:r>
              <w:rPr>
                <w:rFonts w:ascii="Times New Roman" w:hAnsi="Times New Roman"/>
                <w:sz w:val="28"/>
                <w:szCs w:val="28"/>
              </w:rPr>
              <w:t>п/п</w:t>
            </w:r>
          </w:p>
        </w:tc>
        <w:tc>
          <w:tcPr>
            <w:tcW w:w="1836" w:type="pct"/>
            <w:vMerge w:val="restart"/>
            <w:tcBorders>
              <w:top w:val="outset" w:sz="6" w:space="0" w:color="000000"/>
              <w:left w:val="outset" w:sz="6" w:space="0" w:color="000000"/>
              <w:bottom w:val="outset" w:sz="6" w:space="0" w:color="000000"/>
              <w:right w:val="outset" w:sz="6" w:space="0" w:color="000000"/>
            </w:tcBorders>
            <w:hideMark/>
          </w:tcPr>
          <w:p w14:paraId="6022278A" w14:textId="77777777" w:rsidR="000D6B5A" w:rsidRDefault="000D6B5A">
            <w:pPr>
              <w:spacing w:after="0"/>
              <w:jc w:val="center"/>
              <w:rPr>
                <w:rFonts w:ascii="Times New Roman" w:hAnsi="Times New Roman"/>
                <w:sz w:val="28"/>
                <w:szCs w:val="28"/>
              </w:rPr>
            </w:pPr>
            <w:r>
              <w:rPr>
                <w:rFonts w:ascii="Times New Roman" w:hAnsi="Times New Roman"/>
                <w:sz w:val="28"/>
                <w:szCs w:val="28"/>
              </w:rPr>
              <w:t>Мероприятия</w:t>
            </w:r>
          </w:p>
        </w:tc>
        <w:tc>
          <w:tcPr>
            <w:tcW w:w="2891" w:type="pct"/>
            <w:gridSpan w:val="3"/>
            <w:tcBorders>
              <w:top w:val="outset" w:sz="6" w:space="0" w:color="000000"/>
              <w:left w:val="outset" w:sz="6" w:space="0" w:color="000000"/>
              <w:bottom w:val="outset" w:sz="6" w:space="0" w:color="000000"/>
              <w:right w:val="outset" w:sz="6" w:space="0" w:color="000000"/>
            </w:tcBorders>
            <w:hideMark/>
          </w:tcPr>
          <w:p w14:paraId="1953C8DB" w14:textId="77777777" w:rsidR="000D6B5A" w:rsidRDefault="000D6B5A">
            <w:pPr>
              <w:spacing w:after="0"/>
              <w:jc w:val="center"/>
              <w:rPr>
                <w:rFonts w:ascii="Times New Roman" w:hAnsi="Times New Roman"/>
                <w:sz w:val="28"/>
                <w:szCs w:val="28"/>
              </w:rPr>
            </w:pPr>
            <w:r>
              <w:rPr>
                <w:rFonts w:ascii="Times New Roman" w:hAnsi="Times New Roman"/>
                <w:sz w:val="28"/>
                <w:szCs w:val="28"/>
              </w:rPr>
              <w:t>Выполнение мероприятий по годам</w:t>
            </w:r>
          </w:p>
        </w:tc>
      </w:tr>
      <w:tr w:rsidR="000D6B5A" w14:paraId="3D69F061" w14:textId="77777777" w:rsidTr="000D6B5A">
        <w:trPr>
          <w:trHeight w:val="9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0C5AF74" w14:textId="77777777" w:rsidR="000D6B5A" w:rsidRDefault="000D6B5A">
            <w:pPr>
              <w:spacing w:after="0" w:line="240" w:lineRule="auto"/>
              <w:rPr>
                <w:rFonts w:ascii="Times New Roman" w:hAnsi="Times New Roman"/>
                <w:sz w:val="28"/>
                <w:szCs w:val="2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AE8BDAC" w14:textId="77777777" w:rsidR="000D6B5A" w:rsidRDefault="000D6B5A">
            <w:pPr>
              <w:spacing w:after="0" w:line="240" w:lineRule="auto"/>
              <w:rPr>
                <w:rFonts w:ascii="Times New Roman" w:hAnsi="Times New Roman"/>
                <w:sz w:val="28"/>
                <w:szCs w:val="28"/>
              </w:rPr>
            </w:pPr>
          </w:p>
        </w:tc>
        <w:tc>
          <w:tcPr>
            <w:tcW w:w="1076" w:type="pct"/>
            <w:tcBorders>
              <w:top w:val="outset" w:sz="6" w:space="0" w:color="000000"/>
              <w:left w:val="outset" w:sz="6" w:space="0" w:color="000000"/>
              <w:bottom w:val="outset" w:sz="6" w:space="0" w:color="000000"/>
              <w:right w:val="outset" w:sz="6" w:space="0" w:color="000000"/>
            </w:tcBorders>
            <w:hideMark/>
          </w:tcPr>
          <w:p w14:paraId="3DC142BB" w14:textId="77777777" w:rsidR="000D6B5A" w:rsidRDefault="000D6B5A">
            <w:pPr>
              <w:spacing w:after="0"/>
              <w:jc w:val="center"/>
              <w:rPr>
                <w:rFonts w:ascii="Times New Roman" w:hAnsi="Times New Roman"/>
                <w:sz w:val="28"/>
                <w:szCs w:val="28"/>
              </w:rPr>
            </w:pPr>
            <w:r>
              <w:rPr>
                <w:rFonts w:ascii="Times New Roman" w:hAnsi="Times New Roman"/>
                <w:sz w:val="28"/>
                <w:szCs w:val="28"/>
              </w:rPr>
              <w:t>2022 г.</w:t>
            </w:r>
          </w:p>
        </w:tc>
        <w:tc>
          <w:tcPr>
            <w:tcW w:w="941" w:type="pct"/>
            <w:tcBorders>
              <w:top w:val="outset" w:sz="6" w:space="0" w:color="000000"/>
              <w:left w:val="outset" w:sz="6" w:space="0" w:color="000000"/>
              <w:bottom w:val="outset" w:sz="6" w:space="0" w:color="000000"/>
              <w:right w:val="outset" w:sz="6" w:space="0" w:color="000000"/>
            </w:tcBorders>
            <w:hideMark/>
          </w:tcPr>
          <w:p w14:paraId="3A29D235" w14:textId="77777777" w:rsidR="000D6B5A" w:rsidRDefault="000D6B5A">
            <w:pPr>
              <w:spacing w:after="0"/>
              <w:jc w:val="center"/>
              <w:rPr>
                <w:rFonts w:ascii="Times New Roman" w:hAnsi="Times New Roman"/>
                <w:sz w:val="28"/>
                <w:szCs w:val="28"/>
              </w:rPr>
            </w:pPr>
            <w:r>
              <w:rPr>
                <w:rFonts w:ascii="Times New Roman" w:hAnsi="Times New Roman"/>
                <w:sz w:val="28"/>
                <w:szCs w:val="28"/>
              </w:rPr>
              <w:t>2023 г.</w:t>
            </w:r>
          </w:p>
        </w:tc>
        <w:tc>
          <w:tcPr>
            <w:tcW w:w="874" w:type="pct"/>
            <w:tcBorders>
              <w:top w:val="outset" w:sz="6" w:space="0" w:color="000000"/>
              <w:left w:val="outset" w:sz="6" w:space="0" w:color="000000"/>
              <w:bottom w:val="outset" w:sz="6" w:space="0" w:color="000000"/>
              <w:right w:val="outset" w:sz="6" w:space="0" w:color="000000"/>
            </w:tcBorders>
            <w:hideMark/>
          </w:tcPr>
          <w:p w14:paraId="7171FFA9" w14:textId="77777777" w:rsidR="000D6B5A" w:rsidRDefault="000D6B5A">
            <w:pPr>
              <w:spacing w:after="0"/>
              <w:jc w:val="center"/>
              <w:rPr>
                <w:rFonts w:ascii="Times New Roman" w:hAnsi="Times New Roman"/>
                <w:sz w:val="28"/>
                <w:szCs w:val="28"/>
              </w:rPr>
            </w:pPr>
            <w:r>
              <w:rPr>
                <w:rFonts w:ascii="Times New Roman" w:hAnsi="Times New Roman"/>
                <w:sz w:val="28"/>
                <w:szCs w:val="28"/>
              </w:rPr>
              <w:t>2024 г.</w:t>
            </w:r>
          </w:p>
        </w:tc>
      </w:tr>
      <w:tr w:rsidR="000D6B5A" w14:paraId="67045C8D" w14:textId="77777777" w:rsidTr="000D6B5A">
        <w:trPr>
          <w:trHeight w:val="376"/>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43787FD" w14:textId="77777777" w:rsidR="000D6B5A" w:rsidRDefault="000D6B5A">
            <w:pPr>
              <w:spacing w:after="0" w:line="240" w:lineRule="auto"/>
              <w:rPr>
                <w:rFonts w:ascii="Times New Roman" w:hAnsi="Times New Roman"/>
                <w:sz w:val="28"/>
                <w:szCs w:val="2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168CB15" w14:textId="77777777" w:rsidR="000D6B5A" w:rsidRDefault="000D6B5A">
            <w:pPr>
              <w:spacing w:after="0" w:line="240" w:lineRule="auto"/>
              <w:rPr>
                <w:rFonts w:ascii="Times New Roman" w:hAnsi="Times New Roman"/>
                <w:sz w:val="28"/>
                <w:szCs w:val="28"/>
              </w:rPr>
            </w:pPr>
          </w:p>
        </w:tc>
        <w:tc>
          <w:tcPr>
            <w:tcW w:w="1076" w:type="pct"/>
            <w:tcBorders>
              <w:top w:val="outset" w:sz="6" w:space="0" w:color="000000"/>
              <w:left w:val="outset" w:sz="6" w:space="0" w:color="000000"/>
              <w:bottom w:val="outset" w:sz="6" w:space="0" w:color="000000"/>
              <w:right w:val="outset" w:sz="6" w:space="0" w:color="000000"/>
            </w:tcBorders>
            <w:hideMark/>
          </w:tcPr>
          <w:p w14:paraId="2C4393C3" w14:textId="77777777" w:rsidR="000D6B5A" w:rsidRDefault="000D6B5A">
            <w:pPr>
              <w:spacing w:after="0"/>
              <w:jc w:val="center"/>
              <w:rPr>
                <w:rFonts w:ascii="Times New Roman" w:hAnsi="Times New Roman"/>
                <w:sz w:val="28"/>
                <w:szCs w:val="28"/>
              </w:rPr>
            </w:pPr>
            <w:r>
              <w:rPr>
                <w:rFonts w:ascii="Times New Roman" w:hAnsi="Times New Roman"/>
                <w:sz w:val="28"/>
                <w:szCs w:val="28"/>
              </w:rPr>
              <w:t xml:space="preserve"> руб.</w:t>
            </w:r>
          </w:p>
        </w:tc>
        <w:tc>
          <w:tcPr>
            <w:tcW w:w="941" w:type="pct"/>
            <w:tcBorders>
              <w:top w:val="outset" w:sz="6" w:space="0" w:color="000000"/>
              <w:left w:val="outset" w:sz="6" w:space="0" w:color="000000"/>
              <w:bottom w:val="outset" w:sz="6" w:space="0" w:color="000000"/>
              <w:right w:val="outset" w:sz="6" w:space="0" w:color="000000"/>
            </w:tcBorders>
            <w:hideMark/>
          </w:tcPr>
          <w:p w14:paraId="37885CFC" w14:textId="77777777" w:rsidR="000D6B5A" w:rsidRDefault="000D6B5A">
            <w:pPr>
              <w:spacing w:after="0"/>
              <w:jc w:val="center"/>
              <w:rPr>
                <w:rFonts w:ascii="Times New Roman" w:hAnsi="Times New Roman"/>
                <w:sz w:val="28"/>
                <w:szCs w:val="28"/>
              </w:rPr>
            </w:pPr>
            <w:r>
              <w:rPr>
                <w:rFonts w:ascii="Times New Roman" w:hAnsi="Times New Roman"/>
                <w:sz w:val="28"/>
                <w:szCs w:val="28"/>
              </w:rPr>
              <w:t>руб.</w:t>
            </w:r>
          </w:p>
        </w:tc>
        <w:tc>
          <w:tcPr>
            <w:tcW w:w="874" w:type="pct"/>
            <w:tcBorders>
              <w:top w:val="outset" w:sz="6" w:space="0" w:color="000000"/>
              <w:left w:val="outset" w:sz="6" w:space="0" w:color="000000"/>
              <w:bottom w:val="outset" w:sz="6" w:space="0" w:color="000000"/>
              <w:right w:val="outset" w:sz="6" w:space="0" w:color="000000"/>
            </w:tcBorders>
            <w:hideMark/>
          </w:tcPr>
          <w:p w14:paraId="0563F6EC" w14:textId="77777777" w:rsidR="000D6B5A" w:rsidRDefault="000D6B5A">
            <w:pPr>
              <w:spacing w:after="0"/>
              <w:jc w:val="center"/>
              <w:rPr>
                <w:rFonts w:ascii="Times New Roman" w:hAnsi="Times New Roman"/>
                <w:sz w:val="28"/>
                <w:szCs w:val="28"/>
              </w:rPr>
            </w:pPr>
            <w:r>
              <w:rPr>
                <w:rFonts w:ascii="Times New Roman" w:hAnsi="Times New Roman"/>
                <w:sz w:val="28"/>
                <w:szCs w:val="28"/>
              </w:rPr>
              <w:t xml:space="preserve"> руб.</w:t>
            </w:r>
          </w:p>
        </w:tc>
      </w:tr>
      <w:tr w:rsidR="000D6B5A" w:rsidRPr="000D6B5A" w14:paraId="6D7CDE0F" w14:textId="77777777" w:rsidTr="000D6B5A">
        <w:trPr>
          <w:trHeight w:val="394"/>
          <w:tblCellSpacing w:w="0" w:type="dxa"/>
        </w:trPr>
        <w:tc>
          <w:tcPr>
            <w:tcW w:w="273" w:type="pct"/>
            <w:tcBorders>
              <w:top w:val="outset" w:sz="6" w:space="0" w:color="000000"/>
              <w:left w:val="outset" w:sz="6" w:space="0" w:color="000000"/>
              <w:bottom w:val="outset" w:sz="6" w:space="0" w:color="000000"/>
              <w:right w:val="outset" w:sz="6" w:space="0" w:color="000000"/>
            </w:tcBorders>
            <w:hideMark/>
          </w:tcPr>
          <w:p w14:paraId="2D5F7C7E" w14:textId="77777777" w:rsidR="000D6B5A" w:rsidRPr="000D6B5A" w:rsidRDefault="000D6B5A">
            <w:pPr>
              <w:spacing w:after="0"/>
              <w:rPr>
                <w:rFonts w:ascii="Times New Roman" w:hAnsi="Times New Roman"/>
                <w:sz w:val="28"/>
                <w:szCs w:val="28"/>
              </w:rPr>
            </w:pPr>
            <w:r w:rsidRPr="000D6B5A">
              <w:rPr>
                <w:rFonts w:ascii="Times New Roman" w:hAnsi="Times New Roman"/>
                <w:sz w:val="28"/>
                <w:szCs w:val="28"/>
              </w:rPr>
              <w:t>1</w:t>
            </w:r>
          </w:p>
        </w:tc>
        <w:tc>
          <w:tcPr>
            <w:tcW w:w="1836" w:type="pct"/>
            <w:tcBorders>
              <w:top w:val="outset" w:sz="6" w:space="0" w:color="000000"/>
              <w:left w:val="outset" w:sz="6" w:space="0" w:color="000000"/>
              <w:bottom w:val="outset" w:sz="6" w:space="0" w:color="000000"/>
              <w:right w:val="outset" w:sz="6" w:space="0" w:color="000000"/>
            </w:tcBorders>
            <w:hideMark/>
          </w:tcPr>
          <w:p w14:paraId="4337BD7F" w14:textId="77777777" w:rsidR="000D6B5A" w:rsidRPr="000D6B5A" w:rsidRDefault="000D6B5A">
            <w:pPr>
              <w:spacing w:after="0"/>
              <w:jc w:val="center"/>
              <w:rPr>
                <w:rStyle w:val="a7"/>
                <w:rFonts w:ascii="Times New Roman" w:hAnsi="Times New Roman"/>
                <w:b w:val="0"/>
              </w:rPr>
            </w:pPr>
            <w:r w:rsidRPr="000D6B5A">
              <w:rPr>
                <w:rStyle w:val="a7"/>
                <w:rFonts w:ascii="Times New Roman" w:hAnsi="Times New Roman"/>
                <w:b w:val="0"/>
                <w:sz w:val="28"/>
                <w:szCs w:val="28"/>
              </w:rPr>
              <w:t>Коммунальные услуги</w:t>
            </w:r>
          </w:p>
        </w:tc>
        <w:tc>
          <w:tcPr>
            <w:tcW w:w="1076" w:type="pct"/>
            <w:tcBorders>
              <w:top w:val="outset" w:sz="6" w:space="0" w:color="000000"/>
              <w:left w:val="outset" w:sz="6" w:space="0" w:color="000000"/>
              <w:bottom w:val="outset" w:sz="6" w:space="0" w:color="000000"/>
              <w:right w:val="outset" w:sz="6" w:space="0" w:color="000000"/>
            </w:tcBorders>
            <w:hideMark/>
          </w:tcPr>
          <w:p w14:paraId="4C6D952A" w14:textId="77777777" w:rsidR="000D6B5A" w:rsidRPr="000D6B5A" w:rsidRDefault="000D6B5A">
            <w:pPr>
              <w:spacing w:after="0"/>
              <w:jc w:val="center"/>
              <w:rPr>
                <w:rFonts w:ascii="Times New Roman" w:hAnsi="Times New Roman"/>
              </w:rPr>
            </w:pPr>
            <w:r w:rsidRPr="000D6B5A">
              <w:rPr>
                <w:rFonts w:ascii="Times New Roman" w:hAnsi="Times New Roman"/>
                <w:sz w:val="28"/>
                <w:szCs w:val="28"/>
              </w:rPr>
              <w:t xml:space="preserve"> 700 000,00</w:t>
            </w:r>
          </w:p>
        </w:tc>
        <w:tc>
          <w:tcPr>
            <w:tcW w:w="941" w:type="pct"/>
            <w:tcBorders>
              <w:top w:val="outset" w:sz="6" w:space="0" w:color="000000"/>
              <w:left w:val="outset" w:sz="6" w:space="0" w:color="000000"/>
              <w:bottom w:val="outset" w:sz="6" w:space="0" w:color="000000"/>
              <w:right w:val="outset" w:sz="6" w:space="0" w:color="000000"/>
            </w:tcBorders>
            <w:hideMark/>
          </w:tcPr>
          <w:p w14:paraId="230058E8" w14:textId="77777777" w:rsidR="000D6B5A" w:rsidRPr="000D6B5A" w:rsidRDefault="000D6B5A">
            <w:pPr>
              <w:spacing w:after="0"/>
              <w:jc w:val="center"/>
              <w:rPr>
                <w:rFonts w:ascii="Times New Roman" w:hAnsi="Times New Roman"/>
                <w:sz w:val="28"/>
                <w:szCs w:val="28"/>
              </w:rPr>
            </w:pPr>
            <w:r w:rsidRPr="000D6B5A">
              <w:rPr>
                <w:rFonts w:ascii="Times New Roman" w:hAnsi="Times New Roman"/>
                <w:sz w:val="28"/>
                <w:szCs w:val="28"/>
              </w:rPr>
              <w:t>550 000,00</w:t>
            </w:r>
          </w:p>
        </w:tc>
        <w:tc>
          <w:tcPr>
            <w:tcW w:w="874" w:type="pct"/>
            <w:tcBorders>
              <w:top w:val="outset" w:sz="6" w:space="0" w:color="000000"/>
              <w:left w:val="outset" w:sz="6" w:space="0" w:color="000000"/>
              <w:bottom w:val="outset" w:sz="6" w:space="0" w:color="000000"/>
              <w:right w:val="outset" w:sz="6" w:space="0" w:color="000000"/>
            </w:tcBorders>
            <w:hideMark/>
          </w:tcPr>
          <w:p w14:paraId="5F5F7E4B" w14:textId="77777777" w:rsidR="000D6B5A" w:rsidRPr="000D6B5A" w:rsidRDefault="000D6B5A">
            <w:pPr>
              <w:spacing w:after="0"/>
              <w:jc w:val="center"/>
              <w:rPr>
                <w:rFonts w:ascii="Times New Roman" w:hAnsi="Times New Roman"/>
                <w:sz w:val="28"/>
                <w:szCs w:val="28"/>
              </w:rPr>
            </w:pPr>
            <w:r w:rsidRPr="000D6B5A">
              <w:rPr>
                <w:rFonts w:ascii="Times New Roman" w:hAnsi="Times New Roman"/>
                <w:sz w:val="28"/>
                <w:szCs w:val="28"/>
              </w:rPr>
              <w:t>550 000,00</w:t>
            </w:r>
          </w:p>
        </w:tc>
      </w:tr>
      <w:tr w:rsidR="000D6B5A" w:rsidRPr="000D6B5A" w14:paraId="5852CC6C" w14:textId="77777777" w:rsidTr="000D6B5A">
        <w:trPr>
          <w:trHeight w:val="689"/>
          <w:tblCellSpacing w:w="0" w:type="dxa"/>
        </w:trPr>
        <w:tc>
          <w:tcPr>
            <w:tcW w:w="273" w:type="pct"/>
            <w:tcBorders>
              <w:top w:val="outset" w:sz="6" w:space="0" w:color="000000"/>
              <w:left w:val="outset" w:sz="6" w:space="0" w:color="000000"/>
              <w:bottom w:val="outset" w:sz="6" w:space="0" w:color="000000"/>
              <w:right w:val="outset" w:sz="6" w:space="0" w:color="000000"/>
            </w:tcBorders>
            <w:hideMark/>
          </w:tcPr>
          <w:p w14:paraId="6A5FC4FB" w14:textId="77777777" w:rsidR="000D6B5A" w:rsidRPr="000D6B5A" w:rsidRDefault="000D6B5A">
            <w:pPr>
              <w:spacing w:after="0"/>
              <w:rPr>
                <w:rFonts w:ascii="Times New Roman" w:hAnsi="Times New Roman"/>
                <w:sz w:val="28"/>
                <w:szCs w:val="28"/>
              </w:rPr>
            </w:pPr>
            <w:r w:rsidRPr="000D6B5A">
              <w:rPr>
                <w:rFonts w:ascii="Times New Roman" w:hAnsi="Times New Roman"/>
                <w:sz w:val="28"/>
                <w:szCs w:val="28"/>
              </w:rPr>
              <w:t>2</w:t>
            </w:r>
          </w:p>
        </w:tc>
        <w:tc>
          <w:tcPr>
            <w:tcW w:w="1836" w:type="pct"/>
            <w:tcBorders>
              <w:top w:val="outset" w:sz="6" w:space="0" w:color="000000"/>
              <w:left w:val="outset" w:sz="6" w:space="0" w:color="000000"/>
              <w:bottom w:val="outset" w:sz="6" w:space="0" w:color="000000"/>
              <w:right w:val="outset" w:sz="6" w:space="0" w:color="000000"/>
            </w:tcBorders>
            <w:hideMark/>
          </w:tcPr>
          <w:p w14:paraId="7714C1CC" w14:textId="77777777" w:rsidR="000D6B5A" w:rsidRPr="000D6B5A" w:rsidRDefault="000D6B5A">
            <w:pPr>
              <w:spacing w:after="0"/>
              <w:jc w:val="center"/>
              <w:rPr>
                <w:rFonts w:ascii="Times New Roman" w:hAnsi="Times New Roman"/>
                <w:bCs/>
                <w:sz w:val="28"/>
                <w:szCs w:val="28"/>
              </w:rPr>
            </w:pPr>
            <w:r w:rsidRPr="000D6B5A">
              <w:rPr>
                <w:rStyle w:val="a7"/>
                <w:rFonts w:ascii="Times New Roman" w:hAnsi="Times New Roman"/>
                <w:b w:val="0"/>
                <w:sz w:val="28"/>
                <w:szCs w:val="28"/>
              </w:rPr>
              <w:t>Работу и услуги по содержанию имущества</w:t>
            </w:r>
          </w:p>
        </w:tc>
        <w:tc>
          <w:tcPr>
            <w:tcW w:w="1076" w:type="pct"/>
            <w:tcBorders>
              <w:top w:val="outset" w:sz="6" w:space="0" w:color="000000"/>
              <w:left w:val="outset" w:sz="6" w:space="0" w:color="000000"/>
              <w:bottom w:val="outset" w:sz="6" w:space="0" w:color="000000"/>
              <w:right w:val="outset" w:sz="6" w:space="0" w:color="000000"/>
            </w:tcBorders>
            <w:hideMark/>
          </w:tcPr>
          <w:p w14:paraId="725BAF89" w14:textId="77777777" w:rsidR="000D6B5A" w:rsidRPr="000D6B5A" w:rsidRDefault="000D6B5A">
            <w:pPr>
              <w:tabs>
                <w:tab w:val="left" w:pos="347"/>
                <w:tab w:val="center" w:pos="1014"/>
              </w:tabs>
              <w:spacing w:after="0"/>
              <w:jc w:val="center"/>
              <w:rPr>
                <w:rFonts w:ascii="Times New Roman" w:hAnsi="Times New Roman"/>
                <w:sz w:val="28"/>
                <w:szCs w:val="28"/>
              </w:rPr>
            </w:pPr>
            <w:r w:rsidRPr="000D6B5A">
              <w:rPr>
                <w:rFonts w:ascii="Times New Roman" w:eastAsia="Times New Roman" w:hAnsi="Times New Roman"/>
                <w:color w:val="000000"/>
                <w:sz w:val="28"/>
                <w:szCs w:val="28"/>
                <w:lang w:eastAsia="ru-RU" w:bidi="ru-RU"/>
              </w:rPr>
              <w:t>1 291 937,00</w:t>
            </w:r>
          </w:p>
        </w:tc>
        <w:tc>
          <w:tcPr>
            <w:tcW w:w="941" w:type="pct"/>
            <w:tcBorders>
              <w:top w:val="outset" w:sz="6" w:space="0" w:color="000000"/>
              <w:left w:val="outset" w:sz="6" w:space="0" w:color="000000"/>
              <w:bottom w:val="outset" w:sz="6" w:space="0" w:color="000000"/>
              <w:right w:val="outset" w:sz="6" w:space="0" w:color="000000"/>
            </w:tcBorders>
            <w:hideMark/>
          </w:tcPr>
          <w:p w14:paraId="426A017F" w14:textId="77777777" w:rsidR="000D6B5A" w:rsidRPr="000D6B5A" w:rsidRDefault="000D6B5A">
            <w:pPr>
              <w:spacing w:after="0"/>
              <w:jc w:val="center"/>
              <w:rPr>
                <w:rFonts w:ascii="Times New Roman" w:hAnsi="Times New Roman"/>
                <w:sz w:val="28"/>
                <w:szCs w:val="28"/>
              </w:rPr>
            </w:pPr>
            <w:r w:rsidRPr="000D6B5A">
              <w:rPr>
                <w:rFonts w:ascii="Times New Roman" w:hAnsi="Times New Roman"/>
                <w:sz w:val="28"/>
                <w:szCs w:val="28"/>
              </w:rPr>
              <w:t>500 000,00</w:t>
            </w:r>
          </w:p>
        </w:tc>
        <w:tc>
          <w:tcPr>
            <w:tcW w:w="874" w:type="pct"/>
            <w:tcBorders>
              <w:top w:val="outset" w:sz="6" w:space="0" w:color="000000"/>
              <w:left w:val="outset" w:sz="6" w:space="0" w:color="000000"/>
              <w:bottom w:val="outset" w:sz="6" w:space="0" w:color="000000"/>
              <w:right w:val="outset" w:sz="6" w:space="0" w:color="000000"/>
            </w:tcBorders>
            <w:hideMark/>
          </w:tcPr>
          <w:p w14:paraId="77C8402C" w14:textId="77777777" w:rsidR="000D6B5A" w:rsidRPr="000D6B5A" w:rsidRDefault="000D6B5A">
            <w:pPr>
              <w:spacing w:after="0"/>
              <w:jc w:val="center"/>
              <w:rPr>
                <w:rFonts w:ascii="Times New Roman" w:hAnsi="Times New Roman"/>
                <w:sz w:val="28"/>
                <w:szCs w:val="28"/>
              </w:rPr>
            </w:pPr>
            <w:r w:rsidRPr="000D6B5A">
              <w:rPr>
                <w:rFonts w:ascii="Times New Roman" w:hAnsi="Times New Roman"/>
                <w:sz w:val="28"/>
                <w:szCs w:val="28"/>
              </w:rPr>
              <w:t>500 000,00</w:t>
            </w:r>
          </w:p>
        </w:tc>
      </w:tr>
      <w:tr w:rsidR="000D6B5A" w:rsidRPr="000D6B5A" w14:paraId="3672DCCB" w14:textId="77777777" w:rsidTr="000D6B5A">
        <w:trPr>
          <w:trHeight w:val="343"/>
          <w:tblCellSpacing w:w="0" w:type="dxa"/>
        </w:trPr>
        <w:tc>
          <w:tcPr>
            <w:tcW w:w="273" w:type="pct"/>
            <w:tcBorders>
              <w:top w:val="outset" w:sz="6" w:space="0" w:color="000000"/>
              <w:left w:val="outset" w:sz="6" w:space="0" w:color="000000"/>
              <w:bottom w:val="outset" w:sz="6" w:space="0" w:color="000000"/>
              <w:right w:val="outset" w:sz="6" w:space="0" w:color="000000"/>
            </w:tcBorders>
            <w:hideMark/>
          </w:tcPr>
          <w:p w14:paraId="7B792F8F" w14:textId="77777777" w:rsidR="000D6B5A" w:rsidRPr="000D6B5A" w:rsidRDefault="000D6B5A">
            <w:pPr>
              <w:spacing w:after="0"/>
              <w:rPr>
                <w:rFonts w:ascii="Times New Roman" w:hAnsi="Times New Roman"/>
                <w:sz w:val="28"/>
                <w:szCs w:val="28"/>
              </w:rPr>
            </w:pPr>
            <w:r w:rsidRPr="000D6B5A">
              <w:rPr>
                <w:rFonts w:ascii="Times New Roman" w:hAnsi="Times New Roman"/>
                <w:sz w:val="28"/>
                <w:szCs w:val="28"/>
              </w:rPr>
              <w:t>3</w:t>
            </w:r>
          </w:p>
        </w:tc>
        <w:tc>
          <w:tcPr>
            <w:tcW w:w="1836" w:type="pct"/>
            <w:tcBorders>
              <w:top w:val="outset" w:sz="6" w:space="0" w:color="000000"/>
              <w:left w:val="outset" w:sz="6" w:space="0" w:color="000000"/>
              <w:bottom w:val="outset" w:sz="6" w:space="0" w:color="000000"/>
              <w:right w:val="outset" w:sz="6" w:space="0" w:color="000000"/>
            </w:tcBorders>
            <w:hideMark/>
          </w:tcPr>
          <w:p w14:paraId="73228977" w14:textId="77777777" w:rsidR="000D6B5A" w:rsidRPr="000D6B5A" w:rsidRDefault="000D6B5A">
            <w:pPr>
              <w:spacing w:after="0"/>
              <w:jc w:val="center"/>
              <w:rPr>
                <w:rStyle w:val="a7"/>
                <w:rFonts w:ascii="Times New Roman" w:hAnsi="Times New Roman"/>
                <w:b w:val="0"/>
              </w:rPr>
            </w:pPr>
            <w:r w:rsidRPr="000D6B5A">
              <w:rPr>
                <w:rStyle w:val="a7"/>
                <w:rFonts w:ascii="Times New Roman" w:hAnsi="Times New Roman"/>
                <w:b w:val="0"/>
                <w:sz w:val="28"/>
                <w:szCs w:val="28"/>
              </w:rPr>
              <w:t>Прочие работы и услуги</w:t>
            </w:r>
          </w:p>
        </w:tc>
        <w:tc>
          <w:tcPr>
            <w:tcW w:w="1076" w:type="pct"/>
            <w:tcBorders>
              <w:top w:val="outset" w:sz="6" w:space="0" w:color="000000"/>
              <w:left w:val="outset" w:sz="6" w:space="0" w:color="000000"/>
              <w:bottom w:val="outset" w:sz="6" w:space="0" w:color="000000"/>
              <w:right w:val="outset" w:sz="6" w:space="0" w:color="000000"/>
            </w:tcBorders>
            <w:hideMark/>
          </w:tcPr>
          <w:p w14:paraId="0F0098A3" w14:textId="77777777" w:rsidR="000D6B5A" w:rsidRPr="000D6B5A" w:rsidRDefault="000D6B5A">
            <w:pPr>
              <w:spacing w:after="0"/>
              <w:jc w:val="center"/>
              <w:rPr>
                <w:rFonts w:ascii="Times New Roman" w:hAnsi="Times New Roman"/>
              </w:rPr>
            </w:pPr>
            <w:r w:rsidRPr="000D6B5A">
              <w:rPr>
                <w:rFonts w:ascii="Times New Roman" w:eastAsia="Times New Roman" w:hAnsi="Times New Roman"/>
                <w:color w:val="000000"/>
                <w:sz w:val="28"/>
                <w:szCs w:val="28"/>
                <w:lang w:eastAsia="ru-RU" w:bidi="ru-RU"/>
              </w:rPr>
              <w:t>500 000,00</w:t>
            </w:r>
          </w:p>
        </w:tc>
        <w:tc>
          <w:tcPr>
            <w:tcW w:w="941" w:type="pct"/>
            <w:tcBorders>
              <w:top w:val="outset" w:sz="6" w:space="0" w:color="000000"/>
              <w:left w:val="outset" w:sz="6" w:space="0" w:color="000000"/>
              <w:bottom w:val="outset" w:sz="6" w:space="0" w:color="000000"/>
              <w:right w:val="outset" w:sz="6" w:space="0" w:color="000000"/>
            </w:tcBorders>
            <w:hideMark/>
          </w:tcPr>
          <w:p w14:paraId="24EC692D" w14:textId="77777777" w:rsidR="000D6B5A" w:rsidRPr="000D6B5A" w:rsidRDefault="000D6B5A">
            <w:pPr>
              <w:spacing w:after="0"/>
              <w:jc w:val="center"/>
              <w:rPr>
                <w:rFonts w:ascii="Times New Roman" w:hAnsi="Times New Roman"/>
                <w:sz w:val="28"/>
                <w:szCs w:val="28"/>
              </w:rPr>
            </w:pPr>
            <w:r w:rsidRPr="000D6B5A">
              <w:rPr>
                <w:rFonts w:ascii="Times New Roman" w:hAnsi="Times New Roman"/>
                <w:sz w:val="28"/>
                <w:szCs w:val="28"/>
              </w:rPr>
              <w:t>500 000,00</w:t>
            </w:r>
          </w:p>
        </w:tc>
        <w:tc>
          <w:tcPr>
            <w:tcW w:w="874" w:type="pct"/>
            <w:tcBorders>
              <w:top w:val="outset" w:sz="6" w:space="0" w:color="000000"/>
              <w:left w:val="outset" w:sz="6" w:space="0" w:color="000000"/>
              <w:bottom w:val="outset" w:sz="6" w:space="0" w:color="000000"/>
              <w:right w:val="outset" w:sz="6" w:space="0" w:color="000000"/>
            </w:tcBorders>
            <w:hideMark/>
          </w:tcPr>
          <w:p w14:paraId="1C8BB386" w14:textId="77777777" w:rsidR="000D6B5A" w:rsidRPr="000D6B5A" w:rsidRDefault="000D6B5A">
            <w:pPr>
              <w:spacing w:after="0"/>
              <w:jc w:val="center"/>
              <w:rPr>
                <w:rFonts w:ascii="Times New Roman" w:hAnsi="Times New Roman"/>
                <w:sz w:val="28"/>
                <w:szCs w:val="28"/>
              </w:rPr>
            </w:pPr>
            <w:r w:rsidRPr="000D6B5A">
              <w:rPr>
                <w:rFonts w:ascii="Times New Roman" w:hAnsi="Times New Roman"/>
                <w:sz w:val="28"/>
                <w:szCs w:val="28"/>
              </w:rPr>
              <w:t>500 000,00</w:t>
            </w:r>
          </w:p>
        </w:tc>
      </w:tr>
      <w:tr w:rsidR="000D6B5A" w:rsidRPr="000D6B5A" w14:paraId="492EAF77" w14:textId="77777777" w:rsidTr="000D6B5A">
        <w:trPr>
          <w:trHeight w:val="343"/>
          <w:tblCellSpacing w:w="0" w:type="dxa"/>
        </w:trPr>
        <w:tc>
          <w:tcPr>
            <w:tcW w:w="273" w:type="pct"/>
            <w:tcBorders>
              <w:top w:val="outset" w:sz="6" w:space="0" w:color="000000"/>
              <w:left w:val="outset" w:sz="6" w:space="0" w:color="000000"/>
              <w:bottom w:val="outset" w:sz="6" w:space="0" w:color="000000"/>
              <w:right w:val="outset" w:sz="6" w:space="0" w:color="000000"/>
            </w:tcBorders>
            <w:hideMark/>
          </w:tcPr>
          <w:p w14:paraId="6F8D2BAA" w14:textId="77777777" w:rsidR="000D6B5A" w:rsidRPr="000D6B5A" w:rsidRDefault="000D6B5A">
            <w:pPr>
              <w:spacing w:after="0"/>
              <w:rPr>
                <w:rFonts w:ascii="Times New Roman" w:hAnsi="Times New Roman"/>
                <w:sz w:val="28"/>
                <w:szCs w:val="28"/>
              </w:rPr>
            </w:pPr>
            <w:r w:rsidRPr="000D6B5A">
              <w:rPr>
                <w:rFonts w:ascii="Times New Roman" w:hAnsi="Times New Roman"/>
                <w:sz w:val="28"/>
                <w:szCs w:val="28"/>
              </w:rPr>
              <w:t>4</w:t>
            </w:r>
          </w:p>
        </w:tc>
        <w:tc>
          <w:tcPr>
            <w:tcW w:w="1836" w:type="pct"/>
            <w:tcBorders>
              <w:top w:val="outset" w:sz="6" w:space="0" w:color="000000"/>
              <w:left w:val="outset" w:sz="6" w:space="0" w:color="000000"/>
              <w:bottom w:val="outset" w:sz="6" w:space="0" w:color="000000"/>
              <w:right w:val="outset" w:sz="6" w:space="0" w:color="000000"/>
            </w:tcBorders>
            <w:hideMark/>
          </w:tcPr>
          <w:p w14:paraId="15D10362" w14:textId="77777777" w:rsidR="000D6B5A" w:rsidRPr="000D6B5A" w:rsidRDefault="000D6B5A">
            <w:pPr>
              <w:spacing w:after="0"/>
              <w:jc w:val="center"/>
              <w:rPr>
                <w:rStyle w:val="a7"/>
                <w:rFonts w:ascii="Times New Roman" w:hAnsi="Times New Roman"/>
                <w:b w:val="0"/>
              </w:rPr>
            </w:pPr>
            <w:r w:rsidRPr="000D6B5A">
              <w:rPr>
                <w:rFonts w:ascii="Times New Roman" w:hAnsi="Times New Roman"/>
                <w:sz w:val="28"/>
                <w:szCs w:val="28"/>
              </w:rPr>
              <w:t>Увеличение стоимости основных средств</w:t>
            </w:r>
          </w:p>
        </w:tc>
        <w:tc>
          <w:tcPr>
            <w:tcW w:w="1076" w:type="pct"/>
            <w:tcBorders>
              <w:top w:val="outset" w:sz="6" w:space="0" w:color="000000"/>
              <w:left w:val="outset" w:sz="6" w:space="0" w:color="000000"/>
              <w:bottom w:val="outset" w:sz="6" w:space="0" w:color="000000"/>
              <w:right w:val="outset" w:sz="6" w:space="0" w:color="000000"/>
            </w:tcBorders>
            <w:hideMark/>
          </w:tcPr>
          <w:p w14:paraId="0E7B8C5D" w14:textId="77777777" w:rsidR="000D6B5A" w:rsidRPr="000D6B5A" w:rsidRDefault="000D6B5A">
            <w:pPr>
              <w:spacing w:after="0"/>
              <w:jc w:val="center"/>
              <w:rPr>
                <w:rFonts w:ascii="Times New Roman" w:hAnsi="Times New Roman"/>
                <w:color w:val="000000"/>
              </w:rPr>
            </w:pPr>
            <w:r w:rsidRPr="000D6B5A">
              <w:rPr>
                <w:rFonts w:ascii="Times New Roman" w:hAnsi="Times New Roman"/>
                <w:color w:val="000000"/>
                <w:sz w:val="28"/>
                <w:szCs w:val="28"/>
              </w:rPr>
              <w:t>1 000 000,0</w:t>
            </w:r>
          </w:p>
        </w:tc>
        <w:tc>
          <w:tcPr>
            <w:tcW w:w="941" w:type="pct"/>
            <w:tcBorders>
              <w:top w:val="outset" w:sz="6" w:space="0" w:color="000000"/>
              <w:left w:val="outset" w:sz="6" w:space="0" w:color="000000"/>
              <w:bottom w:val="outset" w:sz="6" w:space="0" w:color="000000"/>
              <w:right w:val="outset" w:sz="6" w:space="0" w:color="000000"/>
            </w:tcBorders>
            <w:hideMark/>
          </w:tcPr>
          <w:p w14:paraId="34C48362" w14:textId="77777777" w:rsidR="000D6B5A" w:rsidRPr="000D6B5A" w:rsidRDefault="000D6B5A">
            <w:pPr>
              <w:spacing w:after="0"/>
              <w:jc w:val="center"/>
              <w:rPr>
                <w:rFonts w:ascii="Times New Roman" w:hAnsi="Times New Roman"/>
                <w:color w:val="FF0000"/>
                <w:sz w:val="28"/>
                <w:szCs w:val="28"/>
              </w:rPr>
            </w:pPr>
            <w:r w:rsidRPr="000D6B5A">
              <w:rPr>
                <w:rFonts w:ascii="Times New Roman" w:hAnsi="Times New Roman"/>
                <w:sz w:val="28"/>
                <w:szCs w:val="28"/>
              </w:rPr>
              <w:t>320 175,00</w:t>
            </w:r>
          </w:p>
        </w:tc>
        <w:tc>
          <w:tcPr>
            <w:tcW w:w="874" w:type="pct"/>
            <w:tcBorders>
              <w:top w:val="outset" w:sz="6" w:space="0" w:color="000000"/>
              <w:left w:val="outset" w:sz="6" w:space="0" w:color="000000"/>
              <w:bottom w:val="outset" w:sz="6" w:space="0" w:color="000000"/>
              <w:right w:val="outset" w:sz="6" w:space="0" w:color="000000"/>
            </w:tcBorders>
            <w:hideMark/>
          </w:tcPr>
          <w:p w14:paraId="71F117E5" w14:textId="77777777" w:rsidR="000D6B5A" w:rsidRPr="000D6B5A" w:rsidRDefault="000D6B5A">
            <w:pPr>
              <w:spacing w:after="0"/>
              <w:jc w:val="center"/>
              <w:rPr>
                <w:rFonts w:ascii="Times New Roman" w:hAnsi="Times New Roman"/>
                <w:sz w:val="28"/>
                <w:szCs w:val="28"/>
              </w:rPr>
            </w:pPr>
            <w:r w:rsidRPr="000D6B5A">
              <w:rPr>
                <w:rFonts w:ascii="Times New Roman" w:hAnsi="Times New Roman"/>
                <w:sz w:val="28"/>
                <w:szCs w:val="28"/>
              </w:rPr>
              <w:t>320 175,00</w:t>
            </w:r>
          </w:p>
        </w:tc>
      </w:tr>
      <w:tr w:rsidR="000D6B5A" w:rsidRPr="000D6B5A" w14:paraId="03B22CE4" w14:textId="77777777" w:rsidTr="000D6B5A">
        <w:trPr>
          <w:trHeight w:val="744"/>
          <w:tblCellSpacing w:w="0" w:type="dxa"/>
        </w:trPr>
        <w:tc>
          <w:tcPr>
            <w:tcW w:w="273" w:type="pct"/>
            <w:tcBorders>
              <w:top w:val="outset" w:sz="6" w:space="0" w:color="000000"/>
              <w:left w:val="outset" w:sz="6" w:space="0" w:color="000000"/>
              <w:bottom w:val="outset" w:sz="6" w:space="0" w:color="000000"/>
              <w:right w:val="outset" w:sz="6" w:space="0" w:color="000000"/>
            </w:tcBorders>
            <w:hideMark/>
          </w:tcPr>
          <w:p w14:paraId="1F0E4B10" w14:textId="77777777" w:rsidR="000D6B5A" w:rsidRPr="000D6B5A" w:rsidRDefault="000D6B5A">
            <w:pPr>
              <w:spacing w:after="0"/>
              <w:rPr>
                <w:rFonts w:ascii="Times New Roman" w:hAnsi="Times New Roman"/>
                <w:sz w:val="28"/>
                <w:szCs w:val="28"/>
              </w:rPr>
            </w:pPr>
            <w:r w:rsidRPr="000D6B5A">
              <w:rPr>
                <w:rFonts w:ascii="Times New Roman" w:hAnsi="Times New Roman"/>
                <w:sz w:val="28"/>
                <w:szCs w:val="28"/>
              </w:rPr>
              <w:t>5</w:t>
            </w:r>
          </w:p>
        </w:tc>
        <w:tc>
          <w:tcPr>
            <w:tcW w:w="1836" w:type="pct"/>
            <w:tcBorders>
              <w:top w:val="outset" w:sz="6" w:space="0" w:color="000000"/>
              <w:left w:val="outset" w:sz="6" w:space="0" w:color="000000"/>
              <w:bottom w:val="outset" w:sz="6" w:space="0" w:color="000000"/>
              <w:right w:val="outset" w:sz="6" w:space="0" w:color="000000"/>
            </w:tcBorders>
            <w:hideMark/>
          </w:tcPr>
          <w:p w14:paraId="02626EB2" w14:textId="77777777" w:rsidR="000D6B5A" w:rsidRPr="000D6B5A" w:rsidRDefault="000D6B5A">
            <w:pPr>
              <w:spacing w:after="0"/>
              <w:jc w:val="center"/>
              <w:rPr>
                <w:rStyle w:val="a7"/>
                <w:rFonts w:ascii="Times New Roman" w:hAnsi="Times New Roman"/>
                <w:b w:val="0"/>
              </w:rPr>
            </w:pPr>
            <w:r w:rsidRPr="000D6B5A">
              <w:rPr>
                <w:rStyle w:val="a7"/>
                <w:rFonts w:ascii="Times New Roman" w:hAnsi="Times New Roman"/>
                <w:b w:val="0"/>
                <w:sz w:val="28"/>
                <w:szCs w:val="28"/>
              </w:rPr>
              <w:t>Увеличение стоимости строительных материалов</w:t>
            </w:r>
          </w:p>
        </w:tc>
        <w:tc>
          <w:tcPr>
            <w:tcW w:w="1076" w:type="pct"/>
            <w:tcBorders>
              <w:top w:val="outset" w:sz="6" w:space="0" w:color="000000"/>
              <w:left w:val="outset" w:sz="6" w:space="0" w:color="000000"/>
              <w:bottom w:val="outset" w:sz="6" w:space="0" w:color="000000"/>
              <w:right w:val="outset" w:sz="6" w:space="0" w:color="000000"/>
            </w:tcBorders>
            <w:hideMark/>
          </w:tcPr>
          <w:p w14:paraId="153D59E4" w14:textId="77777777" w:rsidR="000D6B5A" w:rsidRPr="000D6B5A" w:rsidRDefault="000D6B5A">
            <w:pPr>
              <w:spacing w:after="0"/>
              <w:jc w:val="center"/>
              <w:rPr>
                <w:rFonts w:ascii="Times New Roman" w:hAnsi="Times New Roman"/>
              </w:rPr>
            </w:pPr>
            <w:r w:rsidRPr="000D6B5A">
              <w:rPr>
                <w:rFonts w:ascii="Times New Roman" w:hAnsi="Times New Roman"/>
                <w:sz w:val="28"/>
                <w:szCs w:val="28"/>
              </w:rPr>
              <w:t>500 000,00</w:t>
            </w:r>
          </w:p>
        </w:tc>
        <w:tc>
          <w:tcPr>
            <w:tcW w:w="941" w:type="pct"/>
            <w:tcBorders>
              <w:top w:val="outset" w:sz="6" w:space="0" w:color="000000"/>
              <w:left w:val="outset" w:sz="6" w:space="0" w:color="000000"/>
              <w:bottom w:val="outset" w:sz="6" w:space="0" w:color="000000"/>
              <w:right w:val="outset" w:sz="6" w:space="0" w:color="000000"/>
            </w:tcBorders>
            <w:hideMark/>
          </w:tcPr>
          <w:p w14:paraId="6DAE2E49" w14:textId="77777777" w:rsidR="000D6B5A" w:rsidRPr="000D6B5A" w:rsidRDefault="000D6B5A">
            <w:pPr>
              <w:spacing w:after="0"/>
              <w:jc w:val="center"/>
              <w:rPr>
                <w:rFonts w:ascii="Times New Roman" w:hAnsi="Times New Roman"/>
                <w:sz w:val="28"/>
                <w:szCs w:val="28"/>
              </w:rPr>
            </w:pPr>
            <w:r w:rsidRPr="000D6B5A">
              <w:rPr>
                <w:rFonts w:ascii="Times New Roman" w:hAnsi="Times New Roman"/>
                <w:sz w:val="28"/>
                <w:szCs w:val="28"/>
              </w:rPr>
              <w:t>750 000,00</w:t>
            </w:r>
          </w:p>
        </w:tc>
        <w:tc>
          <w:tcPr>
            <w:tcW w:w="874" w:type="pct"/>
            <w:tcBorders>
              <w:top w:val="outset" w:sz="6" w:space="0" w:color="000000"/>
              <w:left w:val="outset" w:sz="6" w:space="0" w:color="000000"/>
              <w:bottom w:val="outset" w:sz="6" w:space="0" w:color="000000"/>
              <w:right w:val="outset" w:sz="6" w:space="0" w:color="000000"/>
            </w:tcBorders>
            <w:hideMark/>
          </w:tcPr>
          <w:p w14:paraId="4E3288AD" w14:textId="77777777" w:rsidR="000D6B5A" w:rsidRPr="000D6B5A" w:rsidRDefault="000D6B5A">
            <w:pPr>
              <w:spacing w:after="0"/>
              <w:jc w:val="center"/>
              <w:rPr>
                <w:rFonts w:ascii="Times New Roman" w:hAnsi="Times New Roman"/>
                <w:sz w:val="28"/>
                <w:szCs w:val="28"/>
              </w:rPr>
            </w:pPr>
            <w:r w:rsidRPr="000D6B5A">
              <w:rPr>
                <w:rFonts w:ascii="Times New Roman" w:hAnsi="Times New Roman"/>
                <w:sz w:val="28"/>
                <w:szCs w:val="28"/>
              </w:rPr>
              <w:t>750 000,00</w:t>
            </w:r>
          </w:p>
        </w:tc>
      </w:tr>
      <w:tr w:rsidR="000D6B5A" w:rsidRPr="000D6B5A" w14:paraId="45A693BA" w14:textId="77777777" w:rsidTr="000D6B5A">
        <w:trPr>
          <w:trHeight w:val="20"/>
          <w:tblCellSpacing w:w="0" w:type="dxa"/>
        </w:trPr>
        <w:tc>
          <w:tcPr>
            <w:tcW w:w="273" w:type="pct"/>
            <w:tcBorders>
              <w:top w:val="outset" w:sz="6" w:space="0" w:color="000000"/>
              <w:left w:val="outset" w:sz="6" w:space="0" w:color="000000"/>
              <w:bottom w:val="outset" w:sz="6" w:space="0" w:color="000000"/>
              <w:right w:val="outset" w:sz="6" w:space="0" w:color="000000"/>
            </w:tcBorders>
          </w:tcPr>
          <w:p w14:paraId="6570EAB6" w14:textId="77777777" w:rsidR="000D6B5A" w:rsidRPr="000D6B5A" w:rsidRDefault="000D6B5A">
            <w:pPr>
              <w:spacing w:after="0"/>
              <w:rPr>
                <w:rFonts w:ascii="Times New Roman" w:hAnsi="Times New Roman"/>
                <w:sz w:val="28"/>
                <w:szCs w:val="28"/>
              </w:rPr>
            </w:pPr>
          </w:p>
        </w:tc>
        <w:tc>
          <w:tcPr>
            <w:tcW w:w="1836" w:type="pct"/>
            <w:tcBorders>
              <w:top w:val="outset" w:sz="6" w:space="0" w:color="000000"/>
              <w:left w:val="outset" w:sz="6" w:space="0" w:color="000000"/>
              <w:bottom w:val="outset" w:sz="6" w:space="0" w:color="000000"/>
              <w:right w:val="outset" w:sz="6" w:space="0" w:color="000000"/>
            </w:tcBorders>
            <w:hideMark/>
          </w:tcPr>
          <w:p w14:paraId="37E937B0" w14:textId="77777777" w:rsidR="000D6B5A" w:rsidRPr="000D6B5A" w:rsidRDefault="000D6B5A">
            <w:pPr>
              <w:spacing w:after="0"/>
              <w:jc w:val="center"/>
              <w:rPr>
                <w:rFonts w:ascii="Times New Roman" w:hAnsi="Times New Roman"/>
                <w:sz w:val="28"/>
                <w:szCs w:val="28"/>
              </w:rPr>
            </w:pPr>
            <w:r w:rsidRPr="000D6B5A">
              <w:rPr>
                <w:rFonts w:ascii="Times New Roman" w:hAnsi="Times New Roman"/>
                <w:sz w:val="28"/>
                <w:szCs w:val="28"/>
              </w:rPr>
              <w:t>Итого</w:t>
            </w:r>
          </w:p>
        </w:tc>
        <w:tc>
          <w:tcPr>
            <w:tcW w:w="1076" w:type="pct"/>
            <w:tcBorders>
              <w:top w:val="outset" w:sz="6" w:space="0" w:color="000000"/>
              <w:left w:val="outset" w:sz="6" w:space="0" w:color="000000"/>
              <w:bottom w:val="outset" w:sz="6" w:space="0" w:color="000000"/>
              <w:right w:val="outset" w:sz="6" w:space="0" w:color="000000"/>
            </w:tcBorders>
            <w:hideMark/>
          </w:tcPr>
          <w:p w14:paraId="090A202D" w14:textId="77777777" w:rsidR="000D6B5A" w:rsidRPr="000D6B5A" w:rsidRDefault="000D6B5A">
            <w:pPr>
              <w:spacing w:after="0"/>
              <w:jc w:val="center"/>
              <w:rPr>
                <w:rFonts w:ascii="Times New Roman" w:hAnsi="Times New Roman"/>
                <w:sz w:val="28"/>
                <w:szCs w:val="28"/>
              </w:rPr>
            </w:pPr>
            <w:r w:rsidRPr="000D6B5A">
              <w:rPr>
                <w:rFonts w:ascii="Times New Roman" w:hAnsi="Times New Roman"/>
                <w:sz w:val="28"/>
                <w:szCs w:val="28"/>
              </w:rPr>
              <w:t>4 491 937,00</w:t>
            </w:r>
          </w:p>
        </w:tc>
        <w:tc>
          <w:tcPr>
            <w:tcW w:w="941" w:type="pct"/>
            <w:tcBorders>
              <w:top w:val="outset" w:sz="6" w:space="0" w:color="000000"/>
              <w:left w:val="outset" w:sz="6" w:space="0" w:color="000000"/>
              <w:bottom w:val="outset" w:sz="6" w:space="0" w:color="000000"/>
              <w:right w:val="outset" w:sz="6" w:space="0" w:color="000000"/>
            </w:tcBorders>
            <w:hideMark/>
          </w:tcPr>
          <w:p w14:paraId="64810B87" w14:textId="77777777" w:rsidR="000D6B5A" w:rsidRPr="000D6B5A" w:rsidRDefault="000D6B5A">
            <w:pPr>
              <w:spacing w:after="0"/>
              <w:jc w:val="center"/>
              <w:rPr>
                <w:rFonts w:ascii="Times New Roman" w:hAnsi="Times New Roman"/>
                <w:color w:val="000000"/>
                <w:sz w:val="28"/>
                <w:szCs w:val="28"/>
              </w:rPr>
            </w:pPr>
            <w:r w:rsidRPr="000D6B5A">
              <w:rPr>
                <w:rFonts w:ascii="Times New Roman" w:hAnsi="Times New Roman"/>
                <w:color w:val="000000"/>
                <w:sz w:val="28"/>
                <w:szCs w:val="28"/>
              </w:rPr>
              <w:t>2 620 175,00</w:t>
            </w:r>
          </w:p>
        </w:tc>
        <w:tc>
          <w:tcPr>
            <w:tcW w:w="874" w:type="pct"/>
            <w:tcBorders>
              <w:top w:val="outset" w:sz="6" w:space="0" w:color="000000"/>
              <w:left w:val="outset" w:sz="6" w:space="0" w:color="000000"/>
              <w:bottom w:val="outset" w:sz="6" w:space="0" w:color="000000"/>
              <w:right w:val="outset" w:sz="6" w:space="0" w:color="000000"/>
            </w:tcBorders>
            <w:hideMark/>
          </w:tcPr>
          <w:p w14:paraId="45A42830" w14:textId="77777777" w:rsidR="000D6B5A" w:rsidRPr="000D6B5A" w:rsidRDefault="000D6B5A">
            <w:pPr>
              <w:spacing w:after="0"/>
              <w:jc w:val="center"/>
              <w:rPr>
                <w:rFonts w:ascii="Times New Roman" w:hAnsi="Times New Roman"/>
                <w:sz w:val="28"/>
                <w:szCs w:val="28"/>
              </w:rPr>
            </w:pPr>
            <w:r w:rsidRPr="000D6B5A">
              <w:rPr>
                <w:rFonts w:ascii="Times New Roman" w:hAnsi="Times New Roman"/>
                <w:sz w:val="28"/>
                <w:szCs w:val="28"/>
              </w:rPr>
              <w:t>2620 175,00</w:t>
            </w:r>
          </w:p>
        </w:tc>
      </w:tr>
    </w:tbl>
    <w:p w14:paraId="227E1BB1" w14:textId="77777777" w:rsidR="000D6B5A" w:rsidRPr="000D6B5A" w:rsidRDefault="000D6B5A" w:rsidP="000D6B5A">
      <w:pPr>
        <w:spacing w:after="0"/>
        <w:rPr>
          <w:rFonts w:ascii="Times New Roman" w:hAnsi="Times New Roman"/>
          <w:sz w:val="28"/>
          <w:szCs w:val="28"/>
        </w:rPr>
      </w:pPr>
    </w:p>
    <w:p w14:paraId="5AF915F6" w14:textId="77777777" w:rsidR="000D6B5A" w:rsidRDefault="000D6B5A" w:rsidP="000D6B5A">
      <w:pPr>
        <w:spacing w:after="0"/>
        <w:jc w:val="right"/>
        <w:rPr>
          <w:rFonts w:ascii="Times New Roman" w:hAnsi="Times New Roman"/>
          <w:sz w:val="28"/>
          <w:szCs w:val="28"/>
        </w:rPr>
      </w:pPr>
    </w:p>
    <w:p w14:paraId="3CEB38C5" w14:textId="08AA7AD6" w:rsidR="000D6B5A" w:rsidRDefault="000D6B5A" w:rsidP="000D6B5A">
      <w:pPr>
        <w:widowControl w:val="0"/>
        <w:spacing w:after="0" w:line="317" w:lineRule="exact"/>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Сумма подлежит корректировке исходя из объемов средств, предусмотренных в местном бюджете на очередной финансовый год на данные цели.</w:t>
      </w:r>
    </w:p>
    <w:p w14:paraId="26EDBD40" w14:textId="77777777" w:rsidR="000D6B5A" w:rsidRDefault="000D6B5A" w:rsidP="000D6B5A">
      <w:pPr>
        <w:widowControl w:val="0"/>
        <w:spacing w:after="0" w:line="317" w:lineRule="exact"/>
        <w:jc w:val="both"/>
        <w:rPr>
          <w:rFonts w:ascii="Times New Roman" w:eastAsia="Times New Roman" w:hAnsi="Times New Roman"/>
          <w:color w:val="000000"/>
          <w:sz w:val="28"/>
          <w:szCs w:val="28"/>
          <w:lang w:eastAsia="ru-RU" w:bidi="ru-RU"/>
        </w:rPr>
      </w:pPr>
    </w:p>
    <w:p w14:paraId="0982185F" w14:textId="77777777" w:rsidR="000D6B5A" w:rsidRDefault="000D6B5A" w:rsidP="000D6B5A">
      <w:pPr>
        <w:widowControl w:val="0"/>
        <w:spacing w:after="0" w:line="317" w:lineRule="exact"/>
        <w:jc w:val="both"/>
        <w:rPr>
          <w:rFonts w:ascii="Times New Roman" w:eastAsia="Times New Roman" w:hAnsi="Times New Roman"/>
          <w:color w:val="000000"/>
          <w:sz w:val="28"/>
          <w:szCs w:val="28"/>
          <w:lang w:eastAsia="ru-RU" w:bidi="ru-RU"/>
        </w:rPr>
      </w:pPr>
    </w:p>
    <w:p w14:paraId="5EED9900" w14:textId="77777777" w:rsidR="000D6B5A" w:rsidRDefault="000D6B5A" w:rsidP="000D6B5A">
      <w:pPr>
        <w:spacing w:after="0" w:line="240" w:lineRule="auto"/>
        <w:jc w:val="both"/>
        <w:rPr>
          <w:rFonts w:ascii="Times New Roman" w:hAnsi="Times New Roman"/>
          <w:sz w:val="28"/>
          <w:szCs w:val="28"/>
        </w:rPr>
      </w:pPr>
    </w:p>
    <w:p w14:paraId="42497138" w14:textId="77777777" w:rsidR="00D452B2" w:rsidRDefault="00D452B2">
      <w:bookmarkStart w:id="3" w:name="_GoBack"/>
      <w:bookmarkEnd w:id="3"/>
    </w:p>
    <w:sectPr w:rsidR="00D45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C4843"/>
    <w:multiLevelType w:val="hybridMultilevel"/>
    <w:tmpl w:val="702EF354"/>
    <w:lvl w:ilvl="0" w:tplc="77E2A11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47CB6E99"/>
    <w:multiLevelType w:val="hybridMultilevel"/>
    <w:tmpl w:val="2C6A4DA4"/>
    <w:lvl w:ilvl="0" w:tplc="5F081280">
      <w:start w:val="6"/>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15:restartNumberingAfterBreak="0">
    <w:nsid w:val="591249C0"/>
    <w:multiLevelType w:val="hybridMultilevel"/>
    <w:tmpl w:val="A51EFE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D9E71B0"/>
    <w:multiLevelType w:val="hybridMultilevel"/>
    <w:tmpl w:val="6E9CC25C"/>
    <w:lvl w:ilvl="0" w:tplc="81F64C66">
      <w:start w:val="3"/>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23"/>
    <w:rsid w:val="000D6B5A"/>
    <w:rsid w:val="00892D23"/>
    <w:rsid w:val="00D45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B9151E0-4379-4161-91E3-61A93D8B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6B5A"/>
    <w:pPr>
      <w:spacing w:line="256" w:lineRule="auto"/>
    </w:pPr>
    <w:rPr>
      <w:rFonts w:ascii="Calibri" w:eastAsia="Calibri" w:hAnsi="Calibri" w:cs="Times New Roman"/>
    </w:rPr>
  </w:style>
  <w:style w:type="paragraph" w:styleId="1">
    <w:name w:val="heading 1"/>
    <w:basedOn w:val="a"/>
    <w:next w:val="a"/>
    <w:link w:val="10"/>
    <w:qFormat/>
    <w:rsid w:val="000D6B5A"/>
    <w:pPr>
      <w:keepNext/>
      <w:overflowPunct w:val="0"/>
      <w:autoSpaceDE w:val="0"/>
      <w:autoSpaceDN w:val="0"/>
      <w:adjustRightInd w:val="0"/>
      <w:spacing w:after="0" w:line="240" w:lineRule="auto"/>
      <w:outlineLvl w:val="0"/>
    </w:pPr>
    <w:rPr>
      <w:rFonts w:ascii="Times New Roman" w:eastAsia="Times New Roman" w:hAnsi="Times New Roman"/>
      <w:b/>
      <w:bCs/>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6B5A"/>
    <w:rPr>
      <w:rFonts w:ascii="Times New Roman" w:eastAsia="Times New Roman" w:hAnsi="Times New Roman" w:cs="Times New Roman"/>
      <w:b/>
      <w:bCs/>
      <w:sz w:val="26"/>
      <w:szCs w:val="20"/>
      <w:lang w:val="x-none" w:eastAsia="x-none"/>
    </w:rPr>
  </w:style>
  <w:style w:type="paragraph" w:styleId="a3">
    <w:name w:val="No Spacing"/>
    <w:uiPriority w:val="1"/>
    <w:qFormat/>
    <w:rsid w:val="000D6B5A"/>
    <w:pPr>
      <w:spacing w:after="0" w:line="240" w:lineRule="auto"/>
    </w:pPr>
    <w:rPr>
      <w:rFonts w:ascii="Calibri" w:eastAsia="Calibri" w:hAnsi="Calibri" w:cs="Times New Roman"/>
    </w:rPr>
  </w:style>
  <w:style w:type="paragraph" w:styleId="a4">
    <w:name w:val="List Paragraph"/>
    <w:basedOn w:val="a"/>
    <w:uiPriority w:val="34"/>
    <w:qFormat/>
    <w:rsid w:val="000D6B5A"/>
    <w:pPr>
      <w:spacing w:after="200" w:line="276" w:lineRule="auto"/>
      <w:ind w:left="720"/>
      <w:contextualSpacing/>
    </w:pPr>
  </w:style>
  <w:style w:type="paragraph" w:customStyle="1" w:styleId="ConsPlusNonformat">
    <w:name w:val="ConsPlusNonformat"/>
    <w:rsid w:val="000D6B5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Основной текст_"/>
    <w:link w:val="2"/>
    <w:locked/>
    <w:rsid w:val="000D6B5A"/>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5"/>
    <w:rsid w:val="000D6B5A"/>
    <w:pPr>
      <w:widowControl w:val="0"/>
      <w:shd w:val="clear" w:color="auto" w:fill="FFFFFF"/>
      <w:spacing w:after="0" w:line="274" w:lineRule="exact"/>
      <w:ind w:hanging="140"/>
    </w:pPr>
    <w:rPr>
      <w:rFonts w:ascii="Times New Roman" w:eastAsia="Times New Roman" w:hAnsi="Times New Roman"/>
      <w:sz w:val="21"/>
      <w:szCs w:val="21"/>
    </w:rPr>
  </w:style>
  <w:style w:type="paragraph" w:customStyle="1" w:styleId="p25">
    <w:name w:val="p25"/>
    <w:basedOn w:val="a"/>
    <w:rsid w:val="000D6B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
    <w:rsid w:val="000D6B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0D6B5A"/>
  </w:style>
  <w:style w:type="character" w:customStyle="1" w:styleId="Exact">
    <w:name w:val="Основной текст Exact"/>
    <w:rsid w:val="000D6B5A"/>
    <w:rPr>
      <w:rFonts w:ascii="Times New Roman" w:eastAsia="Times New Roman" w:hAnsi="Times New Roman" w:cs="Times New Roman" w:hint="default"/>
      <w:b w:val="0"/>
      <w:bCs w:val="0"/>
      <w:i w:val="0"/>
      <w:iCs w:val="0"/>
      <w:smallCaps w:val="0"/>
      <w:strike w:val="0"/>
      <w:dstrike w:val="0"/>
      <w:spacing w:val="3"/>
      <w:sz w:val="20"/>
      <w:szCs w:val="20"/>
      <w:u w:val="none"/>
      <w:effect w:val="none"/>
    </w:rPr>
  </w:style>
  <w:style w:type="character" w:customStyle="1" w:styleId="11">
    <w:name w:val="Основной текст1"/>
    <w:rsid w:val="000D6B5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s3">
    <w:name w:val="s3"/>
    <w:rsid w:val="000D6B5A"/>
  </w:style>
  <w:style w:type="character" w:customStyle="1" w:styleId="s5">
    <w:name w:val="s5"/>
    <w:rsid w:val="000D6B5A"/>
  </w:style>
  <w:style w:type="character" w:customStyle="1" w:styleId="s6">
    <w:name w:val="s6"/>
    <w:rsid w:val="000D6B5A"/>
  </w:style>
  <w:style w:type="character" w:customStyle="1" w:styleId="a6">
    <w:name w:val="Гипертекстовая ссылка"/>
    <w:uiPriority w:val="99"/>
    <w:rsid w:val="000D6B5A"/>
    <w:rPr>
      <w:b/>
      <w:bCs/>
      <w:color w:val="106BBE"/>
    </w:rPr>
  </w:style>
  <w:style w:type="character" w:styleId="a7">
    <w:name w:val="Strong"/>
    <w:basedOn w:val="a0"/>
    <w:qFormat/>
    <w:rsid w:val="000D6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953803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1630</Words>
  <Characters>9291</Characters>
  <Application>Microsoft Office Word</Application>
  <DocSecurity>0</DocSecurity>
  <Lines>77</Lines>
  <Paragraphs>21</Paragraphs>
  <ScaleCrop>false</ScaleCrop>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2021-12-24T08:47:00Z</dcterms:created>
  <dcterms:modified xsi:type="dcterms:W3CDTF">2021-12-24T08:49:00Z</dcterms:modified>
</cp:coreProperties>
</file>