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732" w:rsidRPr="00FB3732" w:rsidRDefault="00FB3732" w:rsidP="00FB373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br/>
        <w:t>АДМИНИСТРАЦИЯ</w:t>
      </w:r>
    </w:p>
    <w:p w:rsidR="00FB3732" w:rsidRPr="00FB3732" w:rsidRDefault="00FB3732" w:rsidP="00FB373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Святославского муниципального образования</w:t>
      </w:r>
    </w:p>
    <w:p w:rsidR="00FB3732" w:rsidRPr="00FB3732" w:rsidRDefault="00FB3732" w:rsidP="00FB373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Самойловского муниципального района Саратовской области</w:t>
      </w:r>
    </w:p>
    <w:p w:rsidR="00FB3732" w:rsidRPr="00FB3732" w:rsidRDefault="00FB3732" w:rsidP="00FB3732">
      <w:pPr>
        <w:spacing w:after="0" w:line="240" w:lineRule="auto"/>
        <w:rPr>
          <w:rFonts w:ascii="Times New Roman" w:eastAsia="Times New Roman" w:hAnsi="Times New Roman" w:cs="Times New Roman"/>
          <w:sz w:val="24"/>
          <w:szCs w:val="24"/>
          <w:lang w:eastAsia="ru-RU"/>
        </w:rPr>
      </w:pPr>
      <w:r w:rsidRPr="00FB3732">
        <w:rPr>
          <w:rFonts w:ascii="Times New Roman" w:eastAsia="Times New Roman" w:hAnsi="Times New Roman" w:cs="Times New Roman"/>
          <w:color w:val="212121"/>
          <w:sz w:val="21"/>
          <w:szCs w:val="21"/>
          <w:lang w:eastAsia="ru-RU"/>
        </w:rPr>
        <w:br/>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w:t>
      </w:r>
    </w:p>
    <w:p w:rsidR="00FB3732" w:rsidRPr="00FB3732" w:rsidRDefault="00FB3732" w:rsidP="00FB3732">
      <w:pPr>
        <w:spacing w:after="0" w:line="240" w:lineRule="auto"/>
        <w:rPr>
          <w:rFonts w:ascii="Times New Roman" w:eastAsia="Times New Roman" w:hAnsi="Times New Roman" w:cs="Times New Roman"/>
          <w:sz w:val="24"/>
          <w:szCs w:val="24"/>
          <w:lang w:eastAsia="ru-RU"/>
        </w:rPr>
      </w:pPr>
      <w:r w:rsidRPr="00FB3732">
        <w:rPr>
          <w:rFonts w:ascii="Times New Roman" w:eastAsia="Times New Roman" w:hAnsi="Times New Roman" w:cs="Times New Roman"/>
          <w:color w:val="212121"/>
          <w:sz w:val="21"/>
          <w:szCs w:val="21"/>
          <w:lang w:eastAsia="ru-RU"/>
        </w:rPr>
        <w:br/>
      </w:r>
    </w:p>
    <w:p w:rsidR="00FB3732" w:rsidRPr="00FB3732" w:rsidRDefault="00FB3732" w:rsidP="00FB373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ПОСТАНОВЛЕНИЕ № 17</w:t>
      </w:r>
    </w:p>
    <w:p w:rsidR="00FB3732" w:rsidRPr="00FB3732" w:rsidRDefault="00FB3732" w:rsidP="00FB373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1464"/>
        <w:gridCol w:w="3102"/>
      </w:tblGrid>
      <w:tr w:rsidR="00FB3732" w:rsidRPr="00FB3732" w:rsidTr="00FB3732">
        <w:tc>
          <w:tcPr>
            <w:tcW w:w="0" w:type="auto"/>
            <w:shd w:val="clear" w:color="auto" w:fill="FFFFFF"/>
            <w:vAlign w:val="center"/>
            <w:hideMark/>
          </w:tcPr>
          <w:p w:rsidR="00FB3732" w:rsidRPr="00FB3732" w:rsidRDefault="00FB3732" w:rsidP="00FB3732">
            <w:pPr>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20 февраля 2020</w:t>
            </w:r>
          </w:p>
        </w:tc>
        <w:tc>
          <w:tcPr>
            <w:tcW w:w="0" w:type="auto"/>
            <w:shd w:val="clear" w:color="auto" w:fill="FFFFFF"/>
            <w:vAlign w:val="center"/>
            <w:hideMark/>
          </w:tcPr>
          <w:p w:rsidR="00FB3732" w:rsidRPr="00FB3732" w:rsidRDefault="00FB3732" w:rsidP="00FB3732">
            <w:pPr>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с.Святославка</w:t>
            </w:r>
          </w:p>
        </w:tc>
      </w:tr>
    </w:tbl>
    <w:p w:rsidR="00FB3732" w:rsidRPr="00FB3732" w:rsidRDefault="00FB3732" w:rsidP="00FB3732">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3862"/>
        <w:gridCol w:w="6"/>
      </w:tblGrid>
      <w:tr w:rsidR="00FB3732" w:rsidRPr="00FB3732" w:rsidTr="00FB3732">
        <w:tc>
          <w:tcPr>
            <w:tcW w:w="0" w:type="auto"/>
            <w:shd w:val="clear" w:color="auto" w:fill="FFFFFF"/>
            <w:vAlign w:val="center"/>
            <w:hideMark/>
          </w:tcPr>
          <w:p w:rsidR="00FB3732" w:rsidRPr="00FB3732" w:rsidRDefault="00FB3732" w:rsidP="00FB3732">
            <w:pPr>
              <w:spacing w:after="0" w:line="240" w:lineRule="auto"/>
              <w:divId w:val="496727617"/>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О стоимости услуг, предоставляемых</w:t>
            </w:r>
          </w:p>
          <w:p w:rsidR="00FB3732" w:rsidRPr="00FB3732" w:rsidRDefault="00FB3732" w:rsidP="00FB3732">
            <w:pPr>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согласно гарантированному перечню</w:t>
            </w:r>
          </w:p>
          <w:p w:rsidR="00FB3732" w:rsidRPr="00FB3732" w:rsidRDefault="00FB3732" w:rsidP="00FB3732">
            <w:pPr>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услуг по погребению умерших (погибших)</w:t>
            </w:r>
          </w:p>
        </w:tc>
        <w:tc>
          <w:tcPr>
            <w:tcW w:w="0" w:type="auto"/>
            <w:shd w:val="clear" w:color="auto" w:fill="FFFFFF"/>
            <w:vAlign w:val="center"/>
            <w:hideMark/>
          </w:tcPr>
          <w:p w:rsidR="00FB3732" w:rsidRPr="00FB3732" w:rsidRDefault="00FB3732" w:rsidP="00FB3732">
            <w:pPr>
              <w:spacing w:after="0" w:line="240" w:lineRule="auto"/>
              <w:rPr>
                <w:rFonts w:ascii="Times New Roman" w:eastAsia="Times New Roman" w:hAnsi="Times New Roman" w:cs="Times New Roman"/>
                <w:color w:val="212121"/>
                <w:sz w:val="21"/>
                <w:szCs w:val="21"/>
                <w:lang w:eastAsia="ru-RU"/>
              </w:rPr>
            </w:pPr>
          </w:p>
        </w:tc>
      </w:tr>
    </w:tbl>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В соответствии со статьями 9 и 10 Федерального закона от 12.01.1996 г. № 8 – ФЗ «О погребении и похоронном деле», Уставом Святославского муниципального образования Самойловского муниципального района Саратовской области, администрация Святославского муниципального образования</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ПОСТАНОВЛЯЕТ:</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1. Установить требования к качеству услуг, предоставляемых согласно гарантированному перечню услуг по погребению в Святославском муниципальном образовании Самойловского муниципального района Саратовской области согласно приложению №1 к настоящему постановлению.</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2. Установить требования к качеству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Святославском муниципальном образовании Самойловского муниципального района Саратовской области согласно </w:t>
      </w:r>
      <w:hyperlink r:id="rId5" w:anchor="sub_2000" w:history="1">
        <w:r w:rsidRPr="00FB3732">
          <w:rPr>
            <w:rFonts w:ascii="Times New Roman" w:eastAsia="Times New Roman" w:hAnsi="Times New Roman" w:cs="Times New Roman"/>
            <w:color w:val="0263B2"/>
            <w:sz w:val="21"/>
            <w:szCs w:val="21"/>
            <w:u w:val="single"/>
            <w:lang w:eastAsia="ru-RU"/>
          </w:rPr>
          <w:t>приложению №2</w:t>
        </w:r>
      </w:hyperlink>
      <w:r w:rsidRPr="00FB3732">
        <w:rPr>
          <w:rFonts w:ascii="Times New Roman" w:eastAsia="Times New Roman" w:hAnsi="Times New Roman" w:cs="Times New Roman"/>
          <w:color w:val="212121"/>
          <w:sz w:val="21"/>
          <w:szCs w:val="21"/>
          <w:lang w:eastAsia="ru-RU"/>
        </w:rPr>
        <w:t> к настоящему постановлению.</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3. Определить стоимость услуг, предоставляемых согласно гарантированному перечню услуг по погребению в Святославском муниципальном образовании Самойловского муниципального района Саратовской области согласно приложению №3 к настоящему постановлению.</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4. Определить стоимость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Святославском муниципальном образовании Самойловского муниципального района Саратовской области (приложение № 4).</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5.Постановление администрации Святославского муниципального образования Самойловского муниципального района Саратовской области от 22.03.2019 г. №23 «О стоимости услуг, предоставляемых согласно гарантированному перечню услуг по погребению умерших (погибших) считать утратившим силу</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lastRenderedPageBreak/>
        <w:t>6. Настоящее постановление разместить на официальном сайте администрации Святославского муниципального образования</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7. Данное постановление вступает в силу со дня его обнародования и распространяется на правоотношения, возникшие с 01.02.2020 г.</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8. Контроль за исполнением настоящего постановления оставляю за собой.</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Глава Святославского</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муниципального образования                                    А.М.Бескровный</w:t>
      </w:r>
    </w:p>
    <w:p w:rsidR="00FB3732" w:rsidRPr="00FB3732" w:rsidRDefault="00FB3732" w:rsidP="00FB373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w:t>
      </w:r>
    </w:p>
    <w:p w:rsidR="00FB3732" w:rsidRPr="00FB3732" w:rsidRDefault="00FB3732" w:rsidP="00FB3732">
      <w:pPr>
        <w:spacing w:after="0" w:line="240" w:lineRule="auto"/>
        <w:rPr>
          <w:rFonts w:ascii="Times New Roman" w:eastAsia="Times New Roman" w:hAnsi="Times New Roman" w:cs="Times New Roman"/>
          <w:sz w:val="24"/>
          <w:szCs w:val="24"/>
          <w:lang w:eastAsia="ru-RU"/>
        </w:rPr>
      </w:pPr>
      <w:r w:rsidRPr="00FB3732">
        <w:rPr>
          <w:rFonts w:ascii="Times New Roman" w:eastAsia="Times New Roman" w:hAnsi="Times New Roman" w:cs="Times New Roman"/>
          <w:color w:val="212121"/>
          <w:sz w:val="21"/>
          <w:szCs w:val="21"/>
          <w:lang w:eastAsia="ru-RU"/>
        </w:rPr>
        <w:br/>
      </w:r>
      <w:r w:rsidRPr="00FB3732">
        <w:rPr>
          <w:rFonts w:ascii="Times New Roman" w:eastAsia="Times New Roman" w:hAnsi="Times New Roman" w:cs="Times New Roman"/>
          <w:color w:val="212121"/>
          <w:sz w:val="21"/>
          <w:szCs w:val="21"/>
          <w:lang w:eastAsia="ru-RU"/>
        </w:rPr>
        <w:br/>
      </w:r>
      <w:r w:rsidRPr="00FB3732">
        <w:rPr>
          <w:rFonts w:ascii="Times New Roman" w:eastAsia="Times New Roman" w:hAnsi="Times New Roman" w:cs="Times New Roman"/>
          <w:color w:val="212121"/>
          <w:sz w:val="21"/>
          <w:szCs w:val="21"/>
          <w:lang w:eastAsia="ru-RU"/>
        </w:rPr>
        <w:br/>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Приложение №1 к </w:t>
      </w:r>
      <w:hyperlink r:id="rId6" w:anchor="sub_0" w:history="1">
        <w:r w:rsidRPr="00FB3732">
          <w:rPr>
            <w:rFonts w:ascii="Times New Roman" w:eastAsia="Times New Roman" w:hAnsi="Times New Roman" w:cs="Times New Roman"/>
            <w:color w:val="0263B2"/>
            <w:sz w:val="21"/>
            <w:szCs w:val="21"/>
            <w:u w:val="single"/>
            <w:lang w:eastAsia="ru-RU"/>
          </w:rPr>
          <w:t>постановлению</w:t>
        </w:r>
      </w:hyperlink>
      <w:r w:rsidRPr="00FB3732">
        <w:rPr>
          <w:rFonts w:ascii="Times New Roman" w:eastAsia="Times New Roman" w:hAnsi="Times New Roman" w:cs="Times New Roman"/>
          <w:color w:val="212121"/>
          <w:sz w:val="21"/>
          <w:szCs w:val="21"/>
          <w:lang w:eastAsia="ru-RU"/>
        </w:rPr>
        <w:t> администрации Святославского муниципального образования</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от 20.02.2020 г. № 17</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w:t>
      </w:r>
    </w:p>
    <w:p w:rsidR="00FB3732" w:rsidRPr="00FB3732" w:rsidRDefault="00FB3732" w:rsidP="00FB373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w:t>
      </w:r>
    </w:p>
    <w:p w:rsidR="00FB3732" w:rsidRPr="00FB3732" w:rsidRDefault="00FB3732" w:rsidP="00FB373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Требования</w:t>
      </w:r>
    </w:p>
    <w:p w:rsidR="00FB3732" w:rsidRPr="00FB3732" w:rsidRDefault="00FB3732" w:rsidP="00FB373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к качеству услуг, предоставляемых согласно гарантированному перечню услуг по погребению в Святославском муниципальном</w:t>
      </w:r>
    </w:p>
    <w:p w:rsidR="00FB3732" w:rsidRPr="00FB3732" w:rsidRDefault="00FB3732" w:rsidP="00FB373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образовании Самойловского муниципального района Саратовской области.</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1. Оформление документов, необходимых для погребения.</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lastRenderedPageBreak/>
        <w:t>Оформление документов, необходимых для погребения, включает в себя:</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прием заказа на захоронение;</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оформление свидетельства о смерти в ЗАГСе;</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оформление заказа на могилу;</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оформление разрешения на захоронение и доставка разрешения на кладбище;</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оформление удостоверения о захоронении.</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2. Предоставление и доставка гроба и других предметов, необходимых для погребения.</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Предоставляется гроб, изготовленный из обрезного материала(сосна) толщиной не менее 25 мм.</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Доставка гроба и других предметов, необходимых для погребения, производится согласно счету-заказу до места нахождения тела умершего (адрес, морг) в назначенное заказчиком время и осуществляется двумя агентами. Для доставки гроба предоставляется специально оборудованный транспорт.</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3. Перевозка тела (останков) умершего на кладбище.</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Прибытие автокатафалка в указанное время по адресу заказчика. Вынос закрытого гроба с телом (останками) умершего и установка в автокатафалк осуществляются 4 рабочими специализированной службы ритуальных услуг из помещения морга или дома. Перевозка тела (останков) умершего на кладбище и перенос к месту захоронения.</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4. Погребение</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Погребение включает:</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расчистку и разметку места могилы;</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рытьё могилы установленного размера (2,0 х 1,0 х 1,5 м) на отведенном участке кладбища землекопами вручную или с использованием механизированных средств;</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зачистку могилы (осуществляется вручную);</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опускание гроба в могилу рабочими специализированной службы ритуальных услуг из четырех человек;</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засыпку могилы вручную или механизированным способом;</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устройство надмогильного холма;</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установку регистрационной таблички.</w:t>
      </w:r>
    </w:p>
    <w:p w:rsidR="00FB3732" w:rsidRPr="00FB3732" w:rsidRDefault="00FB3732" w:rsidP="00FB3732">
      <w:pPr>
        <w:spacing w:after="0" w:line="240" w:lineRule="auto"/>
        <w:rPr>
          <w:rFonts w:ascii="Times New Roman" w:eastAsia="Times New Roman" w:hAnsi="Times New Roman" w:cs="Times New Roman"/>
          <w:sz w:val="24"/>
          <w:szCs w:val="24"/>
          <w:lang w:eastAsia="ru-RU"/>
        </w:rPr>
      </w:pPr>
      <w:r w:rsidRPr="00FB3732">
        <w:rPr>
          <w:rFonts w:ascii="Times New Roman" w:eastAsia="Times New Roman" w:hAnsi="Times New Roman" w:cs="Times New Roman"/>
          <w:color w:val="212121"/>
          <w:sz w:val="21"/>
          <w:szCs w:val="21"/>
          <w:lang w:eastAsia="ru-RU"/>
        </w:rPr>
        <w:br/>
      </w:r>
      <w:r w:rsidRPr="00FB3732">
        <w:rPr>
          <w:rFonts w:ascii="Times New Roman" w:eastAsia="Times New Roman" w:hAnsi="Times New Roman" w:cs="Times New Roman"/>
          <w:color w:val="212121"/>
          <w:sz w:val="21"/>
          <w:szCs w:val="21"/>
          <w:lang w:eastAsia="ru-RU"/>
        </w:rPr>
        <w:br/>
      </w:r>
      <w:r w:rsidRPr="00FB3732">
        <w:rPr>
          <w:rFonts w:ascii="Times New Roman" w:eastAsia="Times New Roman" w:hAnsi="Times New Roman" w:cs="Times New Roman"/>
          <w:color w:val="212121"/>
          <w:sz w:val="21"/>
          <w:szCs w:val="21"/>
          <w:lang w:eastAsia="ru-RU"/>
        </w:rPr>
        <w:br/>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Приложение № 2 к </w:t>
      </w:r>
      <w:hyperlink r:id="rId7" w:anchor="sub_0" w:history="1">
        <w:r w:rsidRPr="00FB3732">
          <w:rPr>
            <w:rFonts w:ascii="Times New Roman" w:eastAsia="Times New Roman" w:hAnsi="Times New Roman" w:cs="Times New Roman"/>
            <w:color w:val="0263B2"/>
            <w:sz w:val="21"/>
            <w:szCs w:val="21"/>
            <w:u w:val="single"/>
            <w:lang w:eastAsia="ru-RU"/>
          </w:rPr>
          <w:t>постановлению</w:t>
        </w:r>
      </w:hyperlink>
      <w:r w:rsidRPr="00FB3732">
        <w:rPr>
          <w:rFonts w:ascii="Times New Roman" w:eastAsia="Times New Roman" w:hAnsi="Times New Roman" w:cs="Times New Roman"/>
          <w:color w:val="212121"/>
          <w:sz w:val="21"/>
          <w:szCs w:val="21"/>
          <w:lang w:eastAsia="ru-RU"/>
        </w:rPr>
        <w:t> администрации Святославского муниципального образования</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от 20.02.2020 г. № 17</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w:t>
      </w:r>
    </w:p>
    <w:p w:rsidR="00FB3732" w:rsidRPr="00FB3732" w:rsidRDefault="00FB3732" w:rsidP="00FB373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lastRenderedPageBreak/>
        <w:t> </w:t>
      </w:r>
    </w:p>
    <w:p w:rsidR="00FB3732" w:rsidRPr="00FB3732" w:rsidRDefault="00FB3732" w:rsidP="00FB373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Требования</w:t>
      </w:r>
    </w:p>
    <w:p w:rsidR="00FB3732" w:rsidRPr="00FB3732" w:rsidRDefault="00FB3732" w:rsidP="00FB373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к качеству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Святославском муниципальном образовании Самойловского муниципального района Саратовской области</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1. Оформление документов, необходимых для погребения</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Оформление документов, необходимых для погребения, включает в себя:</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оформление заказа на могилу;</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оформление документов в морге;</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оформление разрешения на захоронение;</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оформление удостоверения о захоронении;</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оформление свидетельства о смерти в ЗАГСе.</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2. Облачение тела</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Облачение тела умершего в полиэтиленовую пленку с последующим скреплением её скобами осуществляется рабочим специализированной службы.</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3. Предоставление гроба</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Предоставляется гроб, изготовленный из обрезного пиломатериала (сосна) толщиной не менее 25 мм.</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Доставка гроба до места нахождения тела умершего в морг (больницу) осуществляется грузовым автомобилем. Погрузка, выгрузка и перенос гроба в морг (больницу) осуществляются двумя работниками специализированной службы.</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4. Перевозка умершего на кладбище</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Прибытие автокатафалка, грузового автомобиля и рабочих специализированной службы из 4 человек в морг (больницу). Вынос закрытого гроба с телом (останками) умершего рабочими специализированной службы из помещения морга (больницы) и установка в грузовой автомобиль. Перевозка тела (останков) умершего на кладбище. Перенос гроба с телом (останками) умершего к месту захоронения.</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5. Погребение:</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расчистка и разметка могилы;</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рытьё могилы установленного размера (2,0 х 1,0 х 1,5 м) на отведенном участке кладбища землекопами вручную или с использованием механизированных средств;</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зачистка могилы (осуществляется вручную);</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опускание гроба в могилу рабочими специализированной службы ритуальных услуг из 4 человек;</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lastRenderedPageBreak/>
        <w:t>- засыпка могилы вручную или механизированным способом;</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установка регистрационной таблички.</w:t>
      </w:r>
    </w:p>
    <w:p w:rsidR="00FB3732" w:rsidRPr="00FB3732" w:rsidRDefault="00FB3732" w:rsidP="00FB3732">
      <w:pPr>
        <w:spacing w:after="0" w:line="240" w:lineRule="auto"/>
        <w:rPr>
          <w:rFonts w:ascii="Times New Roman" w:eastAsia="Times New Roman" w:hAnsi="Times New Roman" w:cs="Times New Roman"/>
          <w:sz w:val="24"/>
          <w:szCs w:val="24"/>
          <w:lang w:eastAsia="ru-RU"/>
        </w:rPr>
      </w:pPr>
      <w:r w:rsidRPr="00FB3732">
        <w:rPr>
          <w:rFonts w:ascii="Times New Roman" w:eastAsia="Times New Roman" w:hAnsi="Times New Roman" w:cs="Times New Roman"/>
          <w:color w:val="212121"/>
          <w:sz w:val="21"/>
          <w:szCs w:val="21"/>
          <w:lang w:eastAsia="ru-RU"/>
        </w:rPr>
        <w:br/>
      </w:r>
      <w:r w:rsidRPr="00FB3732">
        <w:rPr>
          <w:rFonts w:ascii="Times New Roman" w:eastAsia="Times New Roman" w:hAnsi="Times New Roman" w:cs="Times New Roman"/>
          <w:color w:val="212121"/>
          <w:sz w:val="21"/>
          <w:szCs w:val="21"/>
          <w:lang w:eastAsia="ru-RU"/>
        </w:rPr>
        <w:br/>
      </w:r>
      <w:r w:rsidRPr="00FB3732">
        <w:rPr>
          <w:rFonts w:ascii="Times New Roman" w:eastAsia="Times New Roman" w:hAnsi="Times New Roman" w:cs="Times New Roman"/>
          <w:color w:val="212121"/>
          <w:sz w:val="21"/>
          <w:szCs w:val="21"/>
          <w:lang w:eastAsia="ru-RU"/>
        </w:rPr>
        <w:br/>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Приложение № 3 к </w:t>
      </w:r>
      <w:hyperlink r:id="rId8" w:anchor="sub_0" w:history="1">
        <w:r w:rsidRPr="00FB3732">
          <w:rPr>
            <w:rFonts w:ascii="Times New Roman" w:eastAsia="Times New Roman" w:hAnsi="Times New Roman" w:cs="Times New Roman"/>
            <w:color w:val="0263B2"/>
            <w:sz w:val="21"/>
            <w:szCs w:val="21"/>
            <w:u w:val="single"/>
            <w:lang w:eastAsia="ru-RU"/>
          </w:rPr>
          <w:t>постановлению</w:t>
        </w:r>
      </w:hyperlink>
      <w:r w:rsidRPr="00FB3732">
        <w:rPr>
          <w:rFonts w:ascii="Times New Roman" w:eastAsia="Times New Roman" w:hAnsi="Times New Roman" w:cs="Times New Roman"/>
          <w:color w:val="212121"/>
          <w:sz w:val="21"/>
          <w:szCs w:val="21"/>
          <w:lang w:eastAsia="ru-RU"/>
        </w:rPr>
        <w:t> администрации Святославского муниципального образования</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от 20.02.2020 г. № 17</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w:t>
      </w:r>
    </w:p>
    <w:p w:rsidR="00FB3732" w:rsidRPr="00FB3732" w:rsidRDefault="00FB3732" w:rsidP="00FB373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Стоимость</w:t>
      </w:r>
    </w:p>
    <w:p w:rsidR="00FB3732" w:rsidRPr="00FB3732" w:rsidRDefault="00FB3732" w:rsidP="00FB373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услуг, предоставляемых согласно гарантированному перечню услуг по погребению в Святославском муниципальном образовании Самойловского муниципального района Саратовской области</w:t>
      </w:r>
    </w:p>
    <w:p w:rsidR="00FB3732" w:rsidRPr="00FB3732" w:rsidRDefault="00FB3732" w:rsidP="00FB373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618"/>
        <w:gridCol w:w="1458"/>
      </w:tblGrid>
      <w:tr w:rsidR="00FB3732" w:rsidRPr="00FB3732" w:rsidTr="00FB373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3732" w:rsidRPr="00FB3732" w:rsidRDefault="00FB3732" w:rsidP="00FB3732">
            <w:pPr>
              <w:spacing w:after="100" w:afterAutospacing="1" w:line="240" w:lineRule="auto"/>
              <w:jc w:val="center"/>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Наименование услуг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3732" w:rsidRPr="00FB3732" w:rsidRDefault="00FB3732" w:rsidP="00FB3732">
            <w:pPr>
              <w:spacing w:after="100" w:afterAutospacing="1" w:line="240" w:lineRule="auto"/>
              <w:jc w:val="center"/>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Стоимость, руб.</w:t>
            </w:r>
          </w:p>
        </w:tc>
      </w:tr>
      <w:tr w:rsidR="00FB3732" w:rsidRPr="00FB3732" w:rsidTr="00FB373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3732" w:rsidRPr="00FB3732" w:rsidRDefault="00FB3732" w:rsidP="00FB3732">
            <w:pPr>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Оформление документов, необходимых для погребения</w:t>
            </w:r>
          </w:p>
          <w:p w:rsidR="00FB3732" w:rsidRPr="00FB3732" w:rsidRDefault="00FB3732" w:rsidP="00FB3732">
            <w:pPr>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3732" w:rsidRPr="00FB3732" w:rsidRDefault="00FB3732" w:rsidP="00FB3732">
            <w:pPr>
              <w:spacing w:after="100" w:afterAutospacing="1" w:line="240" w:lineRule="auto"/>
              <w:jc w:val="center"/>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225,60</w:t>
            </w:r>
          </w:p>
        </w:tc>
      </w:tr>
      <w:tr w:rsidR="00FB3732" w:rsidRPr="00FB3732" w:rsidTr="00FB373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3732" w:rsidRPr="00FB3732" w:rsidRDefault="00FB3732" w:rsidP="00FB3732">
            <w:pPr>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Предоставление и доставка гроба и других предметов, необходимых для погребения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3732" w:rsidRPr="00FB3732" w:rsidRDefault="00FB3732" w:rsidP="00FB3732">
            <w:pPr>
              <w:spacing w:after="100" w:afterAutospacing="1" w:line="240" w:lineRule="auto"/>
              <w:jc w:val="center"/>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1946,91</w:t>
            </w:r>
          </w:p>
        </w:tc>
      </w:tr>
      <w:tr w:rsidR="00FB3732" w:rsidRPr="00FB3732" w:rsidTr="00FB373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3732" w:rsidRPr="00FB3732" w:rsidRDefault="00FB3732" w:rsidP="00FB3732">
            <w:pPr>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Перевозка тела (останков) умершего на кладбище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3732" w:rsidRPr="00FB3732" w:rsidRDefault="00FB3732" w:rsidP="00FB3732">
            <w:pPr>
              <w:spacing w:after="100" w:afterAutospacing="1" w:line="240" w:lineRule="auto"/>
              <w:jc w:val="center"/>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958,81</w:t>
            </w:r>
          </w:p>
        </w:tc>
      </w:tr>
      <w:tr w:rsidR="00FB3732" w:rsidRPr="00FB3732" w:rsidTr="00FB373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3732" w:rsidRPr="00FB3732" w:rsidRDefault="00FB3732" w:rsidP="00FB3732">
            <w:pPr>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Погребение (кремация с последующей выдачей урны с прахом)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3732" w:rsidRPr="00FB3732" w:rsidRDefault="00FB3732" w:rsidP="00FB3732">
            <w:pPr>
              <w:spacing w:after="100" w:afterAutospacing="1" w:line="240" w:lineRule="auto"/>
              <w:jc w:val="center"/>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2993,54</w:t>
            </w:r>
          </w:p>
        </w:tc>
      </w:tr>
      <w:tr w:rsidR="00FB3732" w:rsidRPr="00FB3732" w:rsidTr="00FB373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3732" w:rsidRPr="00FB3732" w:rsidRDefault="00FB3732" w:rsidP="00FB3732">
            <w:pPr>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Общая стоимость гарантированного перечня услуг по погребению: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3732" w:rsidRPr="00FB3732" w:rsidRDefault="00FB3732" w:rsidP="00FB3732">
            <w:pPr>
              <w:spacing w:after="100" w:afterAutospacing="1" w:line="240" w:lineRule="auto"/>
              <w:jc w:val="center"/>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6 124,86</w:t>
            </w:r>
          </w:p>
        </w:tc>
      </w:tr>
    </w:tbl>
    <w:p w:rsidR="00FB3732" w:rsidRPr="00FB3732" w:rsidRDefault="00FB3732" w:rsidP="00FB373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w:t>
      </w:r>
    </w:p>
    <w:p w:rsidR="00FB3732" w:rsidRPr="00FB3732" w:rsidRDefault="00FB3732" w:rsidP="00FB373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w:t>
      </w:r>
    </w:p>
    <w:p w:rsidR="00FB3732" w:rsidRPr="00FB3732" w:rsidRDefault="00FB3732" w:rsidP="00FB373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w:t>
      </w:r>
    </w:p>
    <w:p w:rsidR="00FB3732" w:rsidRPr="00FB3732" w:rsidRDefault="00FB3732" w:rsidP="00FB373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w:t>
      </w:r>
    </w:p>
    <w:p w:rsidR="00FB3732" w:rsidRPr="00FB3732" w:rsidRDefault="00FB3732" w:rsidP="00FB373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w:t>
      </w:r>
    </w:p>
    <w:p w:rsidR="00FB3732" w:rsidRPr="00FB3732" w:rsidRDefault="00FB3732" w:rsidP="00FB373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w:t>
      </w:r>
    </w:p>
    <w:p w:rsidR="00FB3732" w:rsidRPr="00FB3732" w:rsidRDefault="00FB3732" w:rsidP="00FB373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w:t>
      </w:r>
    </w:p>
    <w:p w:rsidR="00FB3732" w:rsidRPr="00FB3732" w:rsidRDefault="00FB3732" w:rsidP="00FB373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w:t>
      </w:r>
    </w:p>
    <w:p w:rsidR="00FB3732" w:rsidRPr="00FB3732" w:rsidRDefault="00FB3732" w:rsidP="00FB3732">
      <w:pPr>
        <w:spacing w:after="0" w:line="240" w:lineRule="auto"/>
        <w:rPr>
          <w:rFonts w:ascii="Times New Roman" w:eastAsia="Times New Roman" w:hAnsi="Times New Roman" w:cs="Times New Roman"/>
          <w:sz w:val="24"/>
          <w:szCs w:val="24"/>
          <w:lang w:eastAsia="ru-RU"/>
        </w:rPr>
      </w:pPr>
      <w:r w:rsidRPr="00FB3732">
        <w:rPr>
          <w:rFonts w:ascii="Times New Roman" w:eastAsia="Times New Roman" w:hAnsi="Times New Roman" w:cs="Times New Roman"/>
          <w:color w:val="212121"/>
          <w:sz w:val="21"/>
          <w:szCs w:val="21"/>
          <w:lang w:eastAsia="ru-RU"/>
        </w:rPr>
        <w:br/>
      </w:r>
      <w:r w:rsidRPr="00FB3732">
        <w:rPr>
          <w:rFonts w:ascii="Times New Roman" w:eastAsia="Times New Roman" w:hAnsi="Times New Roman" w:cs="Times New Roman"/>
          <w:color w:val="212121"/>
          <w:sz w:val="21"/>
          <w:szCs w:val="21"/>
          <w:lang w:eastAsia="ru-RU"/>
        </w:rPr>
        <w:br/>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Приложение № 4 к </w:t>
      </w:r>
      <w:hyperlink r:id="rId9" w:anchor="sub_0" w:history="1">
        <w:r w:rsidRPr="00FB3732">
          <w:rPr>
            <w:rFonts w:ascii="Times New Roman" w:eastAsia="Times New Roman" w:hAnsi="Times New Roman" w:cs="Times New Roman"/>
            <w:color w:val="0263B2"/>
            <w:sz w:val="21"/>
            <w:szCs w:val="21"/>
            <w:u w:val="single"/>
            <w:lang w:eastAsia="ru-RU"/>
          </w:rPr>
          <w:t>постановлению</w:t>
        </w:r>
      </w:hyperlink>
      <w:r w:rsidRPr="00FB3732">
        <w:rPr>
          <w:rFonts w:ascii="Times New Roman" w:eastAsia="Times New Roman" w:hAnsi="Times New Roman" w:cs="Times New Roman"/>
          <w:color w:val="212121"/>
          <w:sz w:val="21"/>
          <w:szCs w:val="21"/>
          <w:lang w:eastAsia="ru-RU"/>
        </w:rPr>
        <w:t> администрации Святославского муниципального образования</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от 20.02.2020 г. №17</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lastRenderedPageBreak/>
        <w:t> </w:t>
      </w:r>
    </w:p>
    <w:p w:rsidR="00FB3732" w:rsidRPr="00FB3732" w:rsidRDefault="00FB3732" w:rsidP="00FB373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Стоимость</w:t>
      </w:r>
    </w:p>
    <w:p w:rsidR="00FB3732" w:rsidRPr="00FB3732" w:rsidRDefault="00FB3732" w:rsidP="00FB373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Святославском муниципальном образовании Самойловского муниципального района Саратовской области</w:t>
      </w:r>
    </w:p>
    <w:p w:rsidR="00FB3732" w:rsidRPr="00FB3732" w:rsidRDefault="00FB3732" w:rsidP="00FB373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w:t>
      </w:r>
    </w:p>
    <w:p w:rsidR="00FB3732" w:rsidRPr="00FB3732" w:rsidRDefault="00FB3732" w:rsidP="00FB373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618"/>
        <w:gridCol w:w="1458"/>
      </w:tblGrid>
      <w:tr w:rsidR="00FB3732" w:rsidRPr="00FB3732" w:rsidTr="00FB373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3732" w:rsidRPr="00FB3732" w:rsidRDefault="00FB3732" w:rsidP="00FB3732">
            <w:pPr>
              <w:spacing w:after="100" w:afterAutospacing="1" w:line="240" w:lineRule="auto"/>
              <w:jc w:val="center"/>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Наименование услуг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3732" w:rsidRPr="00FB3732" w:rsidRDefault="00FB3732" w:rsidP="00FB3732">
            <w:pPr>
              <w:spacing w:after="100" w:afterAutospacing="1" w:line="240" w:lineRule="auto"/>
              <w:jc w:val="center"/>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Стоимость, руб.</w:t>
            </w:r>
          </w:p>
        </w:tc>
      </w:tr>
      <w:tr w:rsidR="00FB3732" w:rsidRPr="00FB3732" w:rsidTr="00FB373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3732" w:rsidRPr="00FB3732" w:rsidRDefault="00FB3732" w:rsidP="00FB3732">
            <w:pPr>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Оформление документов, необходимых для погребения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3732" w:rsidRPr="00FB3732" w:rsidRDefault="00FB3732" w:rsidP="00FB3732">
            <w:pPr>
              <w:spacing w:after="100" w:afterAutospacing="1" w:line="240" w:lineRule="auto"/>
              <w:jc w:val="center"/>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225,60</w:t>
            </w:r>
          </w:p>
        </w:tc>
      </w:tr>
      <w:tr w:rsidR="00FB3732" w:rsidRPr="00FB3732" w:rsidTr="00FB373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3732" w:rsidRPr="00FB3732" w:rsidRDefault="00FB3732" w:rsidP="00FB3732">
            <w:pPr>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Облачение тела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3732" w:rsidRPr="00FB3732" w:rsidRDefault="00FB3732" w:rsidP="00FB3732">
            <w:pPr>
              <w:spacing w:after="100" w:afterAutospacing="1" w:line="240" w:lineRule="auto"/>
              <w:jc w:val="center"/>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178,99</w:t>
            </w:r>
          </w:p>
        </w:tc>
      </w:tr>
      <w:tr w:rsidR="00FB3732" w:rsidRPr="00FB3732" w:rsidTr="00FB373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3732" w:rsidRPr="00FB3732" w:rsidRDefault="00FB3732" w:rsidP="00FB3732">
            <w:pPr>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Предоставление и доставка гроба и других предметов, необходимых для погребения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3732" w:rsidRPr="00FB3732" w:rsidRDefault="00FB3732" w:rsidP="00FB3732">
            <w:pPr>
              <w:spacing w:after="100" w:afterAutospacing="1" w:line="240" w:lineRule="auto"/>
              <w:jc w:val="center"/>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1767,92</w:t>
            </w:r>
          </w:p>
        </w:tc>
      </w:tr>
      <w:tr w:rsidR="00FB3732" w:rsidRPr="00FB3732" w:rsidTr="00FB373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3732" w:rsidRPr="00FB3732" w:rsidRDefault="00FB3732" w:rsidP="00FB3732">
            <w:pPr>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Перевозка тела (останков) умершего на кладбище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3732" w:rsidRPr="00FB3732" w:rsidRDefault="00FB3732" w:rsidP="00FB3732">
            <w:pPr>
              <w:spacing w:after="100" w:afterAutospacing="1" w:line="240" w:lineRule="auto"/>
              <w:jc w:val="center"/>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958,81</w:t>
            </w:r>
          </w:p>
        </w:tc>
      </w:tr>
      <w:tr w:rsidR="00FB3732" w:rsidRPr="00FB3732" w:rsidTr="00FB373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3732" w:rsidRPr="00FB3732" w:rsidRDefault="00FB3732" w:rsidP="00FB3732">
            <w:pPr>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Погребение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3732" w:rsidRPr="00FB3732" w:rsidRDefault="00FB3732" w:rsidP="00FB3732">
            <w:pPr>
              <w:spacing w:after="100" w:afterAutospacing="1" w:line="240" w:lineRule="auto"/>
              <w:jc w:val="center"/>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2993,54</w:t>
            </w:r>
          </w:p>
        </w:tc>
      </w:tr>
      <w:tr w:rsidR="00FB3732" w:rsidRPr="00FB3732" w:rsidTr="00FB373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3732" w:rsidRPr="00FB3732" w:rsidRDefault="00FB3732" w:rsidP="00FB3732">
            <w:pPr>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Общая стоимость услуг по погребению: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3732" w:rsidRPr="00FB3732" w:rsidRDefault="00FB3732" w:rsidP="00FB3732">
            <w:pPr>
              <w:spacing w:after="100" w:afterAutospacing="1" w:line="240" w:lineRule="auto"/>
              <w:jc w:val="center"/>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6 124,86</w:t>
            </w:r>
          </w:p>
        </w:tc>
      </w:tr>
    </w:tbl>
    <w:p w:rsidR="00FB3732" w:rsidRPr="00FB3732" w:rsidRDefault="00FB3732" w:rsidP="00FB373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w:t>
      </w:r>
    </w:p>
    <w:p w:rsidR="00FB3732" w:rsidRPr="00FB3732" w:rsidRDefault="00FB3732" w:rsidP="00FB373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B3732">
        <w:rPr>
          <w:rFonts w:ascii="Times New Roman" w:eastAsia="Times New Roman" w:hAnsi="Times New Roman" w:cs="Times New Roman"/>
          <w:color w:val="212121"/>
          <w:sz w:val="21"/>
          <w:szCs w:val="21"/>
          <w:lang w:eastAsia="ru-RU"/>
        </w:rPr>
        <w:t> </w:t>
      </w:r>
    </w:p>
    <w:p w:rsidR="00053F5D" w:rsidRPr="00FB3732" w:rsidRDefault="00053F5D" w:rsidP="00FB3732">
      <w:bookmarkStart w:id="0" w:name="_GoBack"/>
      <w:bookmarkEnd w:id="0"/>
    </w:p>
    <w:sectPr w:rsidR="00053F5D" w:rsidRPr="00FB37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A7129"/>
    <w:multiLevelType w:val="multilevel"/>
    <w:tmpl w:val="F49E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FB1"/>
    <w:rsid w:val="00016936"/>
    <w:rsid w:val="00053F5D"/>
    <w:rsid w:val="000A46C8"/>
    <w:rsid w:val="000D1935"/>
    <w:rsid w:val="000E294E"/>
    <w:rsid w:val="00110D93"/>
    <w:rsid w:val="0017479D"/>
    <w:rsid w:val="001D79BB"/>
    <w:rsid w:val="00204958"/>
    <w:rsid w:val="00225030"/>
    <w:rsid w:val="002404E2"/>
    <w:rsid w:val="00271BCF"/>
    <w:rsid w:val="002A0D18"/>
    <w:rsid w:val="002B2765"/>
    <w:rsid w:val="002C1AE1"/>
    <w:rsid w:val="0037605B"/>
    <w:rsid w:val="003974D7"/>
    <w:rsid w:val="003C107D"/>
    <w:rsid w:val="003D2FB1"/>
    <w:rsid w:val="0042256F"/>
    <w:rsid w:val="004501C2"/>
    <w:rsid w:val="004C0F12"/>
    <w:rsid w:val="00532E8C"/>
    <w:rsid w:val="00571282"/>
    <w:rsid w:val="005A537D"/>
    <w:rsid w:val="005E610E"/>
    <w:rsid w:val="00651F72"/>
    <w:rsid w:val="006B496C"/>
    <w:rsid w:val="006C6818"/>
    <w:rsid w:val="006E6F0F"/>
    <w:rsid w:val="00712271"/>
    <w:rsid w:val="0071406F"/>
    <w:rsid w:val="0073474B"/>
    <w:rsid w:val="00772674"/>
    <w:rsid w:val="007D2E1C"/>
    <w:rsid w:val="007D4325"/>
    <w:rsid w:val="0081608E"/>
    <w:rsid w:val="008472FE"/>
    <w:rsid w:val="00852BC3"/>
    <w:rsid w:val="00897CC2"/>
    <w:rsid w:val="008C3675"/>
    <w:rsid w:val="008D4DF4"/>
    <w:rsid w:val="008F5059"/>
    <w:rsid w:val="0095073C"/>
    <w:rsid w:val="00986178"/>
    <w:rsid w:val="009B3D36"/>
    <w:rsid w:val="009C4FF6"/>
    <w:rsid w:val="009F554C"/>
    <w:rsid w:val="00A12B05"/>
    <w:rsid w:val="00AE1EF6"/>
    <w:rsid w:val="00B7431F"/>
    <w:rsid w:val="00B95516"/>
    <w:rsid w:val="00BC263B"/>
    <w:rsid w:val="00C02ECA"/>
    <w:rsid w:val="00C03E8B"/>
    <w:rsid w:val="00C34733"/>
    <w:rsid w:val="00C8780C"/>
    <w:rsid w:val="00C9163E"/>
    <w:rsid w:val="00D71079"/>
    <w:rsid w:val="00D87196"/>
    <w:rsid w:val="00E94667"/>
    <w:rsid w:val="00EB1A58"/>
    <w:rsid w:val="00F06670"/>
    <w:rsid w:val="00F2334F"/>
    <w:rsid w:val="00FB138F"/>
    <w:rsid w:val="00FB3732"/>
    <w:rsid w:val="00FF7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DC5C"/>
  <w15:chartTrackingRefBased/>
  <w15:docId w15:val="{34726548-39DF-4CF0-9280-BD6EC531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C68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4225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2F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D2FB1"/>
    <w:rPr>
      <w:color w:val="0000FF"/>
      <w:u w:val="single"/>
    </w:rPr>
  </w:style>
  <w:style w:type="character" w:customStyle="1" w:styleId="20">
    <w:name w:val="Заголовок 2 Знак"/>
    <w:basedOn w:val="a0"/>
    <w:link w:val="2"/>
    <w:uiPriority w:val="9"/>
    <w:rsid w:val="0042256F"/>
    <w:rPr>
      <w:rFonts w:ascii="Times New Roman" w:eastAsia="Times New Roman" w:hAnsi="Times New Roman" w:cs="Times New Roman"/>
      <w:b/>
      <w:bCs/>
      <w:sz w:val="36"/>
      <w:szCs w:val="36"/>
      <w:lang w:eastAsia="ru-RU"/>
    </w:rPr>
  </w:style>
  <w:style w:type="character" w:styleId="a5">
    <w:name w:val="Strong"/>
    <w:basedOn w:val="a0"/>
    <w:uiPriority w:val="22"/>
    <w:qFormat/>
    <w:rsid w:val="008F5059"/>
    <w:rPr>
      <w:b/>
      <w:bCs/>
    </w:rPr>
  </w:style>
  <w:style w:type="character" w:customStyle="1" w:styleId="10">
    <w:name w:val="Заголовок 1 Знак"/>
    <w:basedOn w:val="a0"/>
    <w:link w:val="1"/>
    <w:uiPriority w:val="9"/>
    <w:rsid w:val="006C6818"/>
    <w:rPr>
      <w:rFonts w:asciiTheme="majorHAnsi" w:eastAsiaTheme="majorEastAsia" w:hAnsiTheme="majorHAnsi" w:cstheme="majorBidi"/>
      <w:color w:val="2E74B5" w:themeColor="accent1" w:themeShade="BF"/>
      <w:sz w:val="32"/>
      <w:szCs w:val="32"/>
    </w:rPr>
  </w:style>
  <w:style w:type="character" w:styleId="a6">
    <w:name w:val="Emphasis"/>
    <w:basedOn w:val="a0"/>
    <w:uiPriority w:val="20"/>
    <w:qFormat/>
    <w:rsid w:val="002C1AE1"/>
    <w:rPr>
      <w:i/>
      <w:iCs/>
    </w:rPr>
  </w:style>
  <w:style w:type="character" w:customStyle="1" w:styleId="ya-share-blocktext">
    <w:name w:val="ya-share-block__text"/>
    <w:basedOn w:val="a0"/>
    <w:rsid w:val="00204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70240">
      <w:bodyDiv w:val="1"/>
      <w:marLeft w:val="0"/>
      <w:marRight w:val="0"/>
      <w:marTop w:val="0"/>
      <w:marBottom w:val="0"/>
      <w:divBdr>
        <w:top w:val="none" w:sz="0" w:space="0" w:color="auto"/>
        <w:left w:val="none" w:sz="0" w:space="0" w:color="auto"/>
        <w:bottom w:val="none" w:sz="0" w:space="0" w:color="auto"/>
        <w:right w:val="none" w:sz="0" w:space="0" w:color="auto"/>
      </w:divBdr>
    </w:div>
    <w:div w:id="72046424">
      <w:bodyDiv w:val="1"/>
      <w:marLeft w:val="0"/>
      <w:marRight w:val="0"/>
      <w:marTop w:val="0"/>
      <w:marBottom w:val="0"/>
      <w:divBdr>
        <w:top w:val="none" w:sz="0" w:space="0" w:color="auto"/>
        <w:left w:val="none" w:sz="0" w:space="0" w:color="auto"/>
        <w:bottom w:val="none" w:sz="0" w:space="0" w:color="auto"/>
        <w:right w:val="none" w:sz="0" w:space="0" w:color="auto"/>
      </w:divBdr>
    </w:div>
    <w:div w:id="78719260">
      <w:bodyDiv w:val="1"/>
      <w:marLeft w:val="0"/>
      <w:marRight w:val="0"/>
      <w:marTop w:val="0"/>
      <w:marBottom w:val="0"/>
      <w:divBdr>
        <w:top w:val="none" w:sz="0" w:space="0" w:color="auto"/>
        <w:left w:val="none" w:sz="0" w:space="0" w:color="auto"/>
        <w:bottom w:val="none" w:sz="0" w:space="0" w:color="auto"/>
        <w:right w:val="none" w:sz="0" w:space="0" w:color="auto"/>
      </w:divBdr>
    </w:div>
    <w:div w:id="79110838">
      <w:bodyDiv w:val="1"/>
      <w:marLeft w:val="0"/>
      <w:marRight w:val="0"/>
      <w:marTop w:val="0"/>
      <w:marBottom w:val="0"/>
      <w:divBdr>
        <w:top w:val="none" w:sz="0" w:space="0" w:color="auto"/>
        <w:left w:val="none" w:sz="0" w:space="0" w:color="auto"/>
        <w:bottom w:val="none" w:sz="0" w:space="0" w:color="auto"/>
        <w:right w:val="none" w:sz="0" w:space="0" w:color="auto"/>
      </w:divBdr>
    </w:div>
    <w:div w:id="115999181">
      <w:bodyDiv w:val="1"/>
      <w:marLeft w:val="0"/>
      <w:marRight w:val="0"/>
      <w:marTop w:val="0"/>
      <w:marBottom w:val="0"/>
      <w:divBdr>
        <w:top w:val="none" w:sz="0" w:space="0" w:color="auto"/>
        <w:left w:val="none" w:sz="0" w:space="0" w:color="auto"/>
        <w:bottom w:val="none" w:sz="0" w:space="0" w:color="auto"/>
        <w:right w:val="none" w:sz="0" w:space="0" w:color="auto"/>
      </w:divBdr>
    </w:div>
    <w:div w:id="154418206">
      <w:bodyDiv w:val="1"/>
      <w:marLeft w:val="0"/>
      <w:marRight w:val="0"/>
      <w:marTop w:val="0"/>
      <w:marBottom w:val="0"/>
      <w:divBdr>
        <w:top w:val="none" w:sz="0" w:space="0" w:color="auto"/>
        <w:left w:val="none" w:sz="0" w:space="0" w:color="auto"/>
        <w:bottom w:val="none" w:sz="0" w:space="0" w:color="auto"/>
        <w:right w:val="none" w:sz="0" w:space="0" w:color="auto"/>
      </w:divBdr>
    </w:div>
    <w:div w:id="174345838">
      <w:bodyDiv w:val="1"/>
      <w:marLeft w:val="0"/>
      <w:marRight w:val="0"/>
      <w:marTop w:val="0"/>
      <w:marBottom w:val="0"/>
      <w:divBdr>
        <w:top w:val="none" w:sz="0" w:space="0" w:color="auto"/>
        <w:left w:val="none" w:sz="0" w:space="0" w:color="auto"/>
        <w:bottom w:val="none" w:sz="0" w:space="0" w:color="auto"/>
        <w:right w:val="none" w:sz="0" w:space="0" w:color="auto"/>
      </w:divBdr>
    </w:div>
    <w:div w:id="176576264">
      <w:bodyDiv w:val="1"/>
      <w:marLeft w:val="0"/>
      <w:marRight w:val="0"/>
      <w:marTop w:val="0"/>
      <w:marBottom w:val="0"/>
      <w:divBdr>
        <w:top w:val="none" w:sz="0" w:space="0" w:color="auto"/>
        <w:left w:val="none" w:sz="0" w:space="0" w:color="auto"/>
        <w:bottom w:val="none" w:sz="0" w:space="0" w:color="auto"/>
        <w:right w:val="none" w:sz="0" w:space="0" w:color="auto"/>
      </w:divBdr>
    </w:div>
    <w:div w:id="393742736">
      <w:bodyDiv w:val="1"/>
      <w:marLeft w:val="0"/>
      <w:marRight w:val="0"/>
      <w:marTop w:val="0"/>
      <w:marBottom w:val="0"/>
      <w:divBdr>
        <w:top w:val="none" w:sz="0" w:space="0" w:color="auto"/>
        <w:left w:val="none" w:sz="0" w:space="0" w:color="auto"/>
        <w:bottom w:val="none" w:sz="0" w:space="0" w:color="auto"/>
        <w:right w:val="none" w:sz="0" w:space="0" w:color="auto"/>
      </w:divBdr>
    </w:div>
    <w:div w:id="398136455">
      <w:bodyDiv w:val="1"/>
      <w:marLeft w:val="0"/>
      <w:marRight w:val="0"/>
      <w:marTop w:val="0"/>
      <w:marBottom w:val="0"/>
      <w:divBdr>
        <w:top w:val="none" w:sz="0" w:space="0" w:color="auto"/>
        <w:left w:val="none" w:sz="0" w:space="0" w:color="auto"/>
        <w:bottom w:val="none" w:sz="0" w:space="0" w:color="auto"/>
        <w:right w:val="none" w:sz="0" w:space="0" w:color="auto"/>
      </w:divBdr>
    </w:div>
    <w:div w:id="498808432">
      <w:bodyDiv w:val="1"/>
      <w:marLeft w:val="0"/>
      <w:marRight w:val="0"/>
      <w:marTop w:val="0"/>
      <w:marBottom w:val="0"/>
      <w:divBdr>
        <w:top w:val="none" w:sz="0" w:space="0" w:color="auto"/>
        <w:left w:val="none" w:sz="0" w:space="0" w:color="auto"/>
        <w:bottom w:val="none" w:sz="0" w:space="0" w:color="auto"/>
        <w:right w:val="none" w:sz="0" w:space="0" w:color="auto"/>
      </w:divBdr>
    </w:div>
    <w:div w:id="519315017">
      <w:bodyDiv w:val="1"/>
      <w:marLeft w:val="0"/>
      <w:marRight w:val="0"/>
      <w:marTop w:val="0"/>
      <w:marBottom w:val="0"/>
      <w:divBdr>
        <w:top w:val="none" w:sz="0" w:space="0" w:color="auto"/>
        <w:left w:val="none" w:sz="0" w:space="0" w:color="auto"/>
        <w:bottom w:val="none" w:sz="0" w:space="0" w:color="auto"/>
        <w:right w:val="none" w:sz="0" w:space="0" w:color="auto"/>
      </w:divBdr>
    </w:div>
    <w:div w:id="523641753">
      <w:bodyDiv w:val="1"/>
      <w:marLeft w:val="0"/>
      <w:marRight w:val="0"/>
      <w:marTop w:val="0"/>
      <w:marBottom w:val="0"/>
      <w:divBdr>
        <w:top w:val="none" w:sz="0" w:space="0" w:color="auto"/>
        <w:left w:val="none" w:sz="0" w:space="0" w:color="auto"/>
        <w:bottom w:val="none" w:sz="0" w:space="0" w:color="auto"/>
        <w:right w:val="none" w:sz="0" w:space="0" w:color="auto"/>
      </w:divBdr>
    </w:div>
    <w:div w:id="577130912">
      <w:bodyDiv w:val="1"/>
      <w:marLeft w:val="0"/>
      <w:marRight w:val="0"/>
      <w:marTop w:val="0"/>
      <w:marBottom w:val="0"/>
      <w:divBdr>
        <w:top w:val="none" w:sz="0" w:space="0" w:color="auto"/>
        <w:left w:val="none" w:sz="0" w:space="0" w:color="auto"/>
        <w:bottom w:val="none" w:sz="0" w:space="0" w:color="auto"/>
        <w:right w:val="none" w:sz="0" w:space="0" w:color="auto"/>
      </w:divBdr>
    </w:div>
    <w:div w:id="625816777">
      <w:bodyDiv w:val="1"/>
      <w:marLeft w:val="0"/>
      <w:marRight w:val="0"/>
      <w:marTop w:val="0"/>
      <w:marBottom w:val="0"/>
      <w:divBdr>
        <w:top w:val="none" w:sz="0" w:space="0" w:color="auto"/>
        <w:left w:val="none" w:sz="0" w:space="0" w:color="auto"/>
        <w:bottom w:val="none" w:sz="0" w:space="0" w:color="auto"/>
        <w:right w:val="none" w:sz="0" w:space="0" w:color="auto"/>
      </w:divBdr>
      <w:divsChild>
        <w:div w:id="1593395299">
          <w:marLeft w:val="150"/>
          <w:marRight w:val="0"/>
          <w:marTop w:val="0"/>
          <w:marBottom w:val="0"/>
          <w:divBdr>
            <w:top w:val="none" w:sz="0" w:space="0" w:color="auto"/>
            <w:left w:val="none" w:sz="0" w:space="0" w:color="auto"/>
            <w:bottom w:val="none" w:sz="0" w:space="0" w:color="auto"/>
            <w:right w:val="none" w:sz="0" w:space="0" w:color="auto"/>
          </w:divBdr>
          <w:divsChild>
            <w:div w:id="54089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1522">
      <w:bodyDiv w:val="1"/>
      <w:marLeft w:val="0"/>
      <w:marRight w:val="0"/>
      <w:marTop w:val="0"/>
      <w:marBottom w:val="0"/>
      <w:divBdr>
        <w:top w:val="none" w:sz="0" w:space="0" w:color="auto"/>
        <w:left w:val="none" w:sz="0" w:space="0" w:color="auto"/>
        <w:bottom w:val="none" w:sz="0" w:space="0" w:color="auto"/>
        <w:right w:val="none" w:sz="0" w:space="0" w:color="auto"/>
      </w:divBdr>
    </w:div>
    <w:div w:id="641735328">
      <w:bodyDiv w:val="1"/>
      <w:marLeft w:val="0"/>
      <w:marRight w:val="0"/>
      <w:marTop w:val="0"/>
      <w:marBottom w:val="0"/>
      <w:divBdr>
        <w:top w:val="none" w:sz="0" w:space="0" w:color="auto"/>
        <w:left w:val="none" w:sz="0" w:space="0" w:color="auto"/>
        <w:bottom w:val="none" w:sz="0" w:space="0" w:color="auto"/>
        <w:right w:val="none" w:sz="0" w:space="0" w:color="auto"/>
      </w:divBdr>
    </w:div>
    <w:div w:id="643046003">
      <w:bodyDiv w:val="1"/>
      <w:marLeft w:val="0"/>
      <w:marRight w:val="0"/>
      <w:marTop w:val="0"/>
      <w:marBottom w:val="0"/>
      <w:divBdr>
        <w:top w:val="none" w:sz="0" w:space="0" w:color="auto"/>
        <w:left w:val="none" w:sz="0" w:space="0" w:color="auto"/>
        <w:bottom w:val="none" w:sz="0" w:space="0" w:color="auto"/>
        <w:right w:val="none" w:sz="0" w:space="0" w:color="auto"/>
      </w:divBdr>
    </w:div>
    <w:div w:id="666904199">
      <w:bodyDiv w:val="1"/>
      <w:marLeft w:val="0"/>
      <w:marRight w:val="0"/>
      <w:marTop w:val="0"/>
      <w:marBottom w:val="0"/>
      <w:divBdr>
        <w:top w:val="none" w:sz="0" w:space="0" w:color="auto"/>
        <w:left w:val="none" w:sz="0" w:space="0" w:color="auto"/>
        <w:bottom w:val="none" w:sz="0" w:space="0" w:color="auto"/>
        <w:right w:val="none" w:sz="0" w:space="0" w:color="auto"/>
      </w:divBdr>
    </w:div>
    <w:div w:id="668486589">
      <w:bodyDiv w:val="1"/>
      <w:marLeft w:val="0"/>
      <w:marRight w:val="0"/>
      <w:marTop w:val="0"/>
      <w:marBottom w:val="0"/>
      <w:divBdr>
        <w:top w:val="none" w:sz="0" w:space="0" w:color="auto"/>
        <w:left w:val="none" w:sz="0" w:space="0" w:color="auto"/>
        <w:bottom w:val="none" w:sz="0" w:space="0" w:color="auto"/>
        <w:right w:val="none" w:sz="0" w:space="0" w:color="auto"/>
      </w:divBdr>
    </w:div>
    <w:div w:id="685596977">
      <w:bodyDiv w:val="1"/>
      <w:marLeft w:val="0"/>
      <w:marRight w:val="0"/>
      <w:marTop w:val="0"/>
      <w:marBottom w:val="0"/>
      <w:divBdr>
        <w:top w:val="none" w:sz="0" w:space="0" w:color="auto"/>
        <w:left w:val="none" w:sz="0" w:space="0" w:color="auto"/>
        <w:bottom w:val="none" w:sz="0" w:space="0" w:color="auto"/>
        <w:right w:val="none" w:sz="0" w:space="0" w:color="auto"/>
      </w:divBdr>
    </w:div>
    <w:div w:id="694890782">
      <w:bodyDiv w:val="1"/>
      <w:marLeft w:val="0"/>
      <w:marRight w:val="0"/>
      <w:marTop w:val="0"/>
      <w:marBottom w:val="0"/>
      <w:divBdr>
        <w:top w:val="none" w:sz="0" w:space="0" w:color="auto"/>
        <w:left w:val="none" w:sz="0" w:space="0" w:color="auto"/>
        <w:bottom w:val="none" w:sz="0" w:space="0" w:color="auto"/>
        <w:right w:val="none" w:sz="0" w:space="0" w:color="auto"/>
      </w:divBdr>
    </w:div>
    <w:div w:id="715470227">
      <w:bodyDiv w:val="1"/>
      <w:marLeft w:val="0"/>
      <w:marRight w:val="0"/>
      <w:marTop w:val="0"/>
      <w:marBottom w:val="0"/>
      <w:divBdr>
        <w:top w:val="none" w:sz="0" w:space="0" w:color="auto"/>
        <w:left w:val="none" w:sz="0" w:space="0" w:color="auto"/>
        <w:bottom w:val="none" w:sz="0" w:space="0" w:color="auto"/>
        <w:right w:val="none" w:sz="0" w:space="0" w:color="auto"/>
      </w:divBdr>
    </w:div>
    <w:div w:id="724764809">
      <w:bodyDiv w:val="1"/>
      <w:marLeft w:val="0"/>
      <w:marRight w:val="0"/>
      <w:marTop w:val="0"/>
      <w:marBottom w:val="0"/>
      <w:divBdr>
        <w:top w:val="none" w:sz="0" w:space="0" w:color="auto"/>
        <w:left w:val="none" w:sz="0" w:space="0" w:color="auto"/>
        <w:bottom w:val="none" w:sz="0" w:space="0" w:color="auto"/>
        <w:right w:val="none" w:sz="0" w:space="0" w:color="auto"/>
      </w:divBdr>
    </w:div>
    <w:div w:id="752702159">
      <w:bodyDiv w:val="1"/>
      <w:marLeft w:val="0"/>
      <w:marRight w:val="0"/>
      <w:marTop w:val="0"/>
      <w:marBottom w:val="0"/>
      <w:divBdr>
        <w:top w:val="none" w:sz="0" w:space="0" w:color="auto"/>
        <w:left w:val="none" w:sz="0" w:space="0" w:color="auto"/>
        <w:bottom w:val="none" w:sz="0" w:space="0" w:color="auto"/>
        <w:right w:val="none" w:sz="0" w:space="0" w:color="auto"/>
      </w:divBdr>
    </w:div>
    <w:div w:id="769936954">
      <w:bodyDiv w:val="1"/>
      <w:marLeft w:val="0"/>
      <w:marRight w:val="0"/>
      <w:marTop w:val="0"/>
      <w:marBottom w:val="0"/>
      <w:divBdr>
        <w:top w:val="none" w:sz="0" w:space="0" w:color="auto"/>
        <w:left w:val="none" w:sz="0" w:space="0" w:color="auto"/>
        <w:bottom w:val="none" w:sz="0" w:space="0" w:color="auto"/>
        <w:right w:val="none" w:sz="0" w:space="0" w:color="auto"/>
      </w:divBdr>
      <w:divsChild>
        <w:div w:id="496727617">
          <w:marLeft w:val="0"/>
          <w:marRight w:val="0"/>
          <w:marTop w:val="0"/>
          <w:marBottom w:val="0"/>
          <w:divBdr>
            <w:top w:val="none" w:sz="0" w:space="0" w:color="auto"/>
            <w:left w:val="none" w:sz="0" w:space="0" w:color="auto"/>
            <w:bottom w:val="none" w:sz="0" w:space="0" w:color="auto"/>
            <w:right w:val="none" w:sz="0" w:space="0" w:color="auto"/>
          </w:divBdr>
        </w:div>
      </w:divsChild>
    </w:div>
    <w:div w:id="775369964">
      <w:bodyDiv w:val="1"/>
      <w:marLeft w:val="0"/>
      <w:marRight w:val="0"/>
      <w:marTop w:val="0"/>
      <w:marBottom w:val="0"/>
      <w:divBdr>
        <w:top w:val="none" w:sz="0" w:space="0" w:color="auto"/>
        <w:left w:val="none" w:sz="0" w:space="0" w:color="auto"/>
        <w:bottom w:val="none" w:sz="0" w:space="0" w:color="auto"/>
        <w:right w:val="none" w:sz="0" w:space="0" w:color="auto"/>
      </w:divBdr>
    </w:div>
    <w:div w:id="828014128">
      <w:bodyDiv w:val="1"/>
      <w:marLeft w:val="0"/>
      <w:marRight w:val="0"/>
      <w:marTop w:val="0"/>
      <w:marBottom w:val="0"/>
      <w:divBdr>
        <w:top w:val="none" w:sz="0" w:space="0" w:color="auto"/>
        <w:left w:val="none" w:sz="0" w:space="0" w:color="auto"/>
        <w:bottom w:val="none" w:sz="0" w:space="0" w:color="auto"/>
        <w:right w:val="none" w:sz="0" w:space="0" w:color="auto"/>
      </w:divBdr>
    </w:div>
    <w:div w:id="868447057">
      <w:bodyDiv w:val="1"/>
      <w:marLeft w:val="0"/>
      <w:marRight w:val="0"/>
      <w:marTop w:val="0"/>
      <w:marBottom w:val="0"/>
      <w:divBdr>
        <w:top w:val="none" w:sz="0" w:space="0" w:color="auto"/>
        <w:left w:val="none" w:sz="0" w:space="0" w:color="auto"/>
        <w:bottom w:val="none" w:sz="0" w:space="0" w:color="auto"/>
        <w:right w:val="none" w:sz="0" w:space="0" w:color="auto"/>
      </w:divBdr>
    </w:div>
    <w:div w:id="917902064">
      <w:bodyDiv w:val="1"/>
      <w:marLeft w:val="0"/>
      <w:marRight w:val="0"/>
      <w:marTop w:val="0"/>
      <w:marBottom w:val="0"/>
      <w:divBdr>
        <w:top w:val="none" w:sz="0" w:space="0" w:color="auto"/>
        <w:left w:val="none" w:sz="0" w:space="0" w:color="auto"/>
        <w:bottom w:val="none" w:sz="0" w:space="0" w:color="auto"/>
        <w:right w:val="none" w:sz="0" w:space="0" w:color="auto"/>
      </w:divBdr>
    </w:div>
    <w:div w:id="926231886">
      <w:bodyDiv w:val="1"/>
      <w:marLeft w:val="0"/>
      <w:marRight w:val="0"/>
      <w:marTop w:val="0"/>
      <w:marBottom w:val="0"/>
      <w:divBdr>
        <w:top w:val="none" w:sz="0" w:space="0" w:color="auto"/>
        <w:left w:val="none" w:sz="0" w:space="0" w:color="auto"/>
        <w:bottom w:val="none" w:sz="0" w:space="0" w:color="auto"/>
        <w:right w:val="none" w:sz="0" w:space="0" w:color="auto"/>
      </w:divBdr>
    </w:div>
    <w:div w:id="962468233">
      <w:bodyDiv w:val="1"/>
      <w:marLeft w:val="0"/>
      <w:marRight w:val="0"/>
      <w:marTop w:val="0"/>
      <w:marBottom w:val="0"/>
      <w:divBdr>
        <w:top w:val="none" w:sz="0" w:space="0" w:color="auto"/>
        <w:left w:val="none" w:sz="0" w:space="0" w:color="auto"/>
        <w:bottom w:val="none" w:sz="0" w:space="0" w:color="auto"/>
        <w:right w:val="none" w:sz="0" w:space="0" w:color="auto"/>
      </w:divBdr>
    </w:div>
    <w:div w:id="991908693">
      <w:bodyDiv w:val="1"/>
      <w:marLeft w:val="0"/>
      <w:marRight w:val="0"/>
      <w:marTop w:val="0"/>
      <w:marBottom w:val="0"/>
      <w:divBdr>
        <w:top w:val="none" w:sz="0" w:space="0" w:color="auto"/>
        <w:left w:val="none" w:sz="0" w:space="0" w:color="auto"/>
        <w:bottom w:val="none" w:sz="0" w:space="0" w:color="auto"/>
        <w:right w:val="none" w:sz="0" w:space="0" w:color="auto"/>
      </w:divBdr>
    </w:div>
    <w:div w:id="994987900">
      <w:bodyDiv w:val="1"/>
      <w:marLeft w:val="0"/>
      <w:marRight w:val="0"/>
      <w:marTop w:val="0"/>
      <w:marBottom w:val="0"/>
      <w:divBdr>
        <w:top w:val="none" w:sz="0" w:space="0" w:color="auto"/>
        <w:left w:val="none" w:sz="0" w:space="0" w:color="auto"/>
        <w:bottom w:val="none" w:sz="0" w:space="0" w:color="auto"/>
        <w:right w:val="none" w:sz="0" w:space="0" w:color="auto"/>
      </w:divBdr>
    </w:div>
    <w:div w:id="1084381164">
      <w:bodyDiv w:val="1"/>
      <w:marLeft w:val="0"/>
      <w:marRight w:val="0"/>
      <w:marTop w:val="0"/>
      <w:marBottom w:val="0"/>
      <w:divBdr>
        <w:top w:val="none" w:sz="0" w:space="0" w:color="auto"/>
        <w:left w:val="none" w:sz="0" w:space="0" w:color="auto"/>
        <w:bottom w:val="none" w:sz="0" w:space="0" w:color="auto"/>
        <w:right w:val="none" w:sz="0" w:space="0" w:color="auto"/>
      </w:divBdr>
    </w:div>
    <w:div w:id="1086073146">
      <w:bodyDiv w:val="1"/>
      <w:marLeft w:val="0"/>
      <w:marRight w:val="0"/>
      <w:marTop w:val="0"/>
      <w:marBottom w:val="0"/>
      <w:divBdr>
        <w:top w:val="none" w:sz="0" w:space="0" w:color="auto"/>
        <w:left w:val="none" w:sz="0" w:space="0" w:color="auto"/>
        <w:bottom w:val="none" w:sz="0" w:space="0" w:color="auto"/>
        <w:right w:val="none" w:sz="0" w:space="0" w:color="auto"/>
      </w:divBdr>
    </w:div>
    <w:div w:id="1099718688">
      <w:bodyDiv w:val="1"/>
      <w:marLeft w:val="0"/>
      <w:marRight w:val="0"/>
      <w:marTop w:val="0"/>
      <w:marBottom w:val="0"/>
      <w:divBdr>
        <w:top w:val="none" w:sz="0" w:space="0" w:color="auto"/>
        <w:left w:val="none" w:sz="0" w:space="0" w:color="auto"/>
        <w:bottom w:val="none" w:sz="0" w:space="0" w:color="auto"/>
        <w:right w:val="none" w:sz="0" w:space="0" w:color="auto"/>
      </w:divBdr>
    </w:div>
    <w:div w:id="1123695783">
      <w:bodyDiv w:val="1"/>
      <w:marLeft w:val="0"/>
      <w:marRight w:val="0"/>
      <w:marTop w:val="0"/>
      <w:marBottom w:val="0"/>
      <w:divBdr>
        <w:top w:val="none" w:sz="0" w:space="0" w:color="auto"/>
        <w:left w:val="none" w:sz="0" w:space="0" w:color="auto"/>
        <w:bottom w:val="none" w:sz="0" w:space="0" w:color="auto"/>
        <w:right w:val="none" w:sz="0" w:space="0" w:color="auto"/>
      </w:divBdr>
    </w:div>
    <w:div w:id="1148744956">
      <w:bodyDiv w:val="1"/>
      <w:marLeft w:val="0"/>
      <w:marRight w:val="0"/>
      <w:marTop w:val="0"/>
      <w:marBottom w:val="0"/>
      <w:divBdr>
        <w:top w:val="none" w:sz="0" w:space="0" w:color="auto"/>
        <w:left w:val="none" w:sz="0" w:space="0" w:color="auto"/>
        <w:bottom w:val="none" w:sz="0" w:space="0" w:color="auto"/>
        <w:right w:val="none" w:sz="0" w:space="0" w:color="auto"/>
      </w:divBdr>
    </w:div>
    <w:div w:id="1362786185">
      <w:bodyDiv w:val="1"/>
      <w:marLeft w:val="0"/>
      <w:marRight w:val="0"/>
      <w:marTop w:val="0"/>
      <w:marBottom w:val="0"/>
      <w:divBdr>
        <w:top w:val="none" w:sz="0" w:space="0" w:color="auto"/>
        <w:left w:val="none" w:sz="0" w:space="0" w:color="auto"/>
        <w:bottom w:val="none" w:sz="0" w:space="0" w:color="auto"/>
        <w:right w:val="none" w:sz="0" w:space="0" w:color="auto"/>
      </w:divBdr>
    </w:div>
    <w:div w:id="1376352163">
      <w:bodyDiv w:val="1"/>
      <w:marLeft w:val="0"/>
      <w:marRight w:val="0"/>
      <w:marTop w:val="0"/>
      <w:marBottom w:val="0"/>
      <w:divBdr>
        <w:top w:val="none" w:sz="0" w:space="0" w:color="auto"/>
        <w:left w:val="none" w:sz="0" w:space="0" w:color="auto"/>
        <w:bottom w:val="none" w:sz="0" w:space="0" w:color="auto"/>
        <w:right w:val="none" w:sz="0" w:space="0" w:color="auto"/>
      </w:divBdr>
    </w:div>
    <w:div w:id="1431657162">
      <w:bodyDiv w:val="1"/>
      <w:marLeft w:val="0"/>
      <w:marRight w:val="0"/>
      <w:marTop w:val="0"/>
      <w:marBottom w:val="0"/>
      <w:divBdr>
        <w:top w:val="none" w:sz="0" w:space="0" w:color="auto"/>
        <w:left w:val="none" w:sz="0" w:space="0" w:color="auto"/>
        <w:bottom w:val="none" w:sz="0" w:space="0" w:color="auto"/>
        <w:right w:val="none" w:sz="0" w:space="0" w:color="auto"/>
      </w:divBdr>
    </w:div>
    <w:div w:id="1432774503">
      <w:bodyDiv w:val="1"/>
      <w:marLeft w:val="0"/>
      <w:marRight w:val="0"/>
      <w:marTop w:val="0"/>
      <w:marBottom w:val="0"/>
      <w:divBdr>
        <w:top w:val="none" w:sz="0" w:space="0" w:color="auto"/>
        <w:left w:val="none" w:sz="0" w:space="0" w:color="auto"/>
        <w:bottom w:val="none" w:sz="0" w:space="0" w:color="auto"/>
        <w:right w:val="none" w:sz="0" w:space="0" w:color="auto"/>
      </w:divBdr>
    </w:div>
    <w:div w:id="1482773083">
      <w:bodyDiv w:val="1"/>
      <w:marLeft w:val="0"/>
      <w:marRight w:val="0"/>
      <w:marTop w:val="0"/>
      <w:marBottom w:val="0"/>
      <w:divBdr>
        <w:top w:val="none" w:sz="0" w:space="0" w:color="auto"/>
        <w:left w:val="none" w:sz="0" w:space="0" w:color="auto"/>
        <w:bottom w:val="none" w:sz="0" w:space="0" w:color="auto"/>
        <w:right w:val="none" w:sz="0" w:space="0" w:color="auto"/>
      </w:divBdr>
    </w:div>
    <w:div w:id="1541356577">
      <w:bodyDiv w:val="1"/>
      <w:marLeft w:val="0"/>
      <w:marRight w:val="0"/>
      <w:marTop w:val="0"/>
      <w:marBottom w:val="0"/>
      <w:divBdr>
        <w:top w:val="none" w:sz="0" w:space="0" w:color="auto"/>
        <w:left w:val="none" w:sz="0" w:space="0" w:color="auto"/>
        <w:bottom w:val="none" w:sz="0" w:space="0" w:color="auto"/>
        <w:right w:val="none" w:sz="0" w:space="0" w:color="auto"/>
      </w:divBdr>
    </w:div>
    <w:div w:id="1549993636">
      <w:bodyDiv w:val="1"/>
      <w:marLeft w:val="0"/>
      <w:marRight w:val="0"/>
      <w:marTop w:val="0"/>
      <w:marBottom w:val="0"/>
      <w:divBdr>
        <w:top w:val="none" w:sz="0" w:space="0" w:color="auto"/>
        <w:left w:val="none" w:sz="0" w:space="0" w:color="auto"/>
        <w:bottom w:val="none" w:sz="0" w:space="0" w:color="auto"/>
        <w:right w:val="none" w:sz="0" w:space="0" w:color="auto"/>
      </w:divBdr>
    </w:div>
    <w:div w:id="1561136889">
      <w:bodyDiv w:val="1"/>
      <w:marLeft w:val="0"/>
      <w:marRight w:val="0"/>
      <w:marTop w:val="0"/>
      <w:marBottom w:val="0"/>
      <w:divBdr>
        <w:top w:val="none" w:sz="0" w:space="0" w:color="auto"/>
        <w:left w:val="none" w:sz="0" w:space="0" w:color="auto"/>
        <w:bottom w:val="none" w:sz="0" w:space="0" w:color="auto"/>
        <w:right w:val="none" w:sz="0" w:space="0" w:color="auto"/>
      </w:divBdr>
    </w:div>
    <w:div w:id="1568610249">
      <w:bodyDiv w:val="1"/>
      <w:marLeft w:val="0"/>
      <w:marRight w:val="0"/>
      <w:marTop w:val="0"/>
      <w:marBottom w:val="0"/>
      <w:divBdr>
        <w:top w:val="none" w:sz="0" w:space="0" w:color="auto"/>
        <w:left w:val="none" w:sz="0" w:space="0" w:color="auto"/>
        <w:bottom w:val="none" w:sz="0" w:space="0" w:color="auto"/>
        <w:right w:val="none" w:sz="0" w:space="0" w:color="auto"/>
      </w:divBdr>
    </w:div>
    <w:div w:id="1665165665">
      <w:bodyDiv w:val="1"/>
      <w:marLeft w:val="0"/>
      <w:marRight w:val="0"/>
      <w:marTop w:val="0"/>
      <w:marBottom w:val="0"/>
      <w:divBdr>
        <w:top w:val="none" w:sz="0" w:space="0" w:color="auto"/>
        <w:left w:val="none" w:sz="0" w:space="0" w:color="auto"/>
        <w:bottom w:val="none" w:sz="0" w:space="0" w:color="auto"/>
        <w:right w:val="none" w:sz="0" w:space="0" w:color="auto"/>
      </w:divBdr>
    </w:div>
    <w:div w:id="1711177582">
      <w:bodyDiv w:val="1"/>
      <w:marLeft w:val="0"/>
      <w:marRight w:val="0"/>
      <w:marTop w:val="0"/>
      <w:marBottom w:val="0"/>
      <w:divBdr>
        <w:top w:val="none" w:sz="0" w:space="0" w:color="auto"/>
        <w:left w:val="none" w:sz="0" w:space="0" w:color="auto"/>
        <w:bottom w:val="none" w:sz="0" w:space="0" w:color="auto"/>
        <w:right w:val="none" w:sz="0" w:space="0" w:color="auto"/>
      </w:divBdr>
    </w:div>
    <w:div w:id="1712727589">
      <w:bodyDiv w:val="1"/>
      <w:marLeft w:val="0"/>
      <w:marRight w:val="0"/>
      <w:marTop w:val="0"/>
      <w:marBottom w:val="0"/>
      <w:divBdr>
        <w:top w:val="none" w:sz="0" w:space="0" w:color="auto"/>
        <w:left w:val="none" w:sz="0" w:space="0" w:color="auto"/>
        <w:bottom w:val="none" w:sz="0" w:space="0" w:color="auto"/>
        <w:right w:val="none" w:sz="0" w:space="0" w:color="auto"/>
      </w:divBdr>
    </w:div>
    <w:div w:id="1815639289">
      <w:bodyDiv w:val="1"/>
      <w:marLeft w:val="0"/>
      <w:marRight w:val="0"/>
      <w:marTop w:val="0"/>
      <w:marBottom w:val="0"/>
      <w:divBdr>
        <w:top w:val="none" w:sz="0" w:space="0" w:color="auto"/>
        <w:left w:val="none" w:sz="0" w:space="0" w:color="auto"/>
        <w:bottom w:val="none" w:sz="0" w:space="0" w:color="auto"/>
        <w:right w:val="none" w:sz="0" w:space="0" w:color="auto"/>
      </w:divBdr>
    </w:div>
    <w:div w:id="1867677296">
      <w:bodyDiv w:val="1"/>
      <w:marLeft w:val="0"/>
      <w:marRight w:val="0"/>
      <w:marTop w:val="0"/>
      <w:marBottom w:val="0"/>
      <w:divBdr>
        <w:top w:val="none" w:sz="0" w:space="0" w:color="auto"/>
        <w:left w:val="none" w:sz="0" w:space="0" w:color="auto"/>
        <w:bottom w:val="none" w:sz="0" w:space="0" w:color="auto"/>
        <w:right w:val="none" w:sz="0" w:space="0" w:color="auto"/>
      </w:divBdr>
    </w:div>
    <w:div w:id="1871458278">
      <w:bodyDiv w:val="1"/>
      <w:marLeft w:val="0"/>
      <w:marRight w:val="0"/>
      <w:marTop w:val="0"/>
      <w:marBottom w:val="0"/>
      <w:divBdr>
        <w:top w:val="none" w:sz="0" w:space="0" w:color="auto"/>
        <w:left w:val="none" w:sz="0" w:space="0" w:color="auto"/>
        <w:bottom w:val="none" w:sz="0" w:space="0" w:color="auto"/>
        <w:right w:val="none" w:sz="0" w:space="0" w:color="auto"/>
      </w:divBdr>
    </w:div>
    <w:div w:id="1874807290">
      <w:bodyDiv w:val="1"/>
      <w:marLeft w:val="0"/>
      <w:marRight w:val="0"/>
      <w:marTop w:val="0"/>
      <w:marBottom w:val="0"/>
      <w:divBdr>
        <w:top w:val="none" w:sz="0" w:space="0" w:color="auto"/>
        <w:left w:val="none" w:sz="0" w:space="0" w:color="auto"/>
        <w:bottom w:val="none" w:sz="0" w:space="0" w:color="auto"/>
        <w:right w:val="none" w:sz="0" w:space="0" w:color="auto"/>
      </w:divBdr>
    </w:div>
    <w:div w:id="1880126718">
      <w:bodyDiv w:val="1"/>
      <w:marLeft w:val="0"/>
      <w:marRight w:val="0"/>
      <w:marTop w:val="0"/>
      <w:marBottom w:val="0"/>
      <w:divBdr>
        <w:top w:val="none" w:sz="0" w:space="0" w:color="auto"/>
        <w:left w:val="none" w:sz="0" w:space="0" w:color="auto"/>
        <w:bottom w:val="none" w:sz="0" w:space="0" w:color="auto"/>
        <w:right w:val="none" w:sz="0" w:space="0" w:color="auto"/>
      </w:divBdr>
    </w:div>
    <w:div w:id="1914973774">
      <w:bodyDiv w:val="1"/>
      <w:marLeft w:val="0"/>
      <w:marRight w:val="0"/>
      <w:marTop w:val="0"/>
      <w:marBottom w:val="0"/>
      <w:divBdr>
        <w:top w:val="none" w:sz="0" w:space="0" w:color="auto"/>
        <w:left w:val="none" w:sz="0" w:space="0" w:color="auto"/>
        <w:bottom w:val="none" w:sz="0" w:space="0" w:color="auto"/>
        <w:right w:val="none" w:sz="0" w:space="0" w:color="auto"/>
      </w:divBdr>
    </w:div>
    <w:div w:id="1950041307">
      <w:bodyDiv w:val="1"/>
      <w:marLeft w:val="0"/>
      <w:marRight w:val="0"/>
      <w:marTop w:val="0"/>
      <w:marBottom w:val="0"/>
      <w:divBdr>
        <w:top w:val="none" w:sz="0" w:space="0" w:color="auto"/>
        <w:left w:val="none" w:sz="0" w:space="0" w:color="auto"/>
        <w:bottom w:val="none" w:sz="0" w:space="0" w:color="auto"/>
        <w:right w:val="none" w:sz="0" w:space="0" w:color="auto"/>
      </w:divBdr>
    </w:div>
    <w:div w:id="1967075620">
      <w:bodyDiv w:val="1"/>
      <w:marLeft w:val="0"/>
      <w:marRight w:val="0"/>
      <w:marTop w:val="0"/>
      <w:marBottom w:val="0"/>
      <w:divBdr>
        <w:top w:val="none" w:sz="0" w:space="0" w:color="auto"/>
        <w:left w:val="none" w:sz="0" w:space="0" w:color="auto"/>
        <w:bottom w:val="none" w:sz="0" w:space="0" w:color="auto"/>
        <w:right w:val="none" w:sz="0" w:space="0" w:color="auto"/>
      </w:divBdr>
    </w:div>
    <w:div w:id="1982298861">
      <w:bodyDiv w:val="1"/>
      <w:marLeft w:val="0"/>
      <w:marRight w:val="0"/>
      <w:marTop w:val="0"/>
      <w:marBottom w:val="0"/>
      <w:divBdr>
        <w:top w:val="none" w:sz="0" w:space="0" w:color="auto"/>
        <w:left w:val="none" w:sz="0" w:space="0" w:color="auto"/>
        <w:bottom w:val="none" w:sz="0" w:space="0" w:color="auto"/>
        <w:right w:val="none" w:sz="0" w:space="0" w:color="auto"/>
      </w:divBdr>
    </w:div>
    <w:div w:id="1989433267">
      <w:bodyDiv w:val="1"/>
      <w:marLeft w:val="0"/>
      <w:marRight w:val="0"/>
      <w:marTop w:val="0"/>
      <w:marBottom w:val="0"/>
      <w:divBdr>
        <w:top w:val="none" w:sz="0" w:space="0" w:color="auto"/>
        <w:left w:val="none" w:sz="0" w:space="0" w:color="auto"/>
        <w:bottom w:val="none" w:sz="0" w:space="0" w:color="auto"/>
        <w:right w:val="none" w:sz="0" w:space="0" w:color="auto"/>
      </w:divBdr>
    </w:div>
    <w:div w:id="2000159298">
      <w:bodyDiv w:val="1"/>
      <w:marLeft w:val="0"/>
      <w:marRight w:val="0"/>
      <w:marTop w:val="0"/>
      <w:marBottom w:val="0"/>
      <w:divBdr>
        <w:top w:val="none" w:sz="0" w:space="0" w:color="auto"/>
        <w:left w:val="none" w:sz="0" w:space="0" w:color="auto"/>
        <w:bottom w:val="none" w:sz="0" w:space="0" w:color="auto"/>
        <w:right w:val="none" w:sz="0" w:space="0" w:color="auto"/>
      </w:divBdr>
    </w:div>
    <w:div w:id="2002544213">
      <w:bodyDiv w:val="1"/>
      <w:marLeft w:val="0"/>
      <w:marRight w:val="0"/>
      <w:marTop w:val="0"/>
      <w:marBottom w:val="0"/>
      <w:divBdr>
        <w:top w:val="none" w:sz="0" w:space="0" w:color="auto"/>
        <w:left w:val="none" w:sz="0" w:space="0" w:color="auto"/>
        <w:bottom w:val="none" w:sz="0" w:space="0" w:color="auto"/>
        <w:right w:val="none" w:sz="0" w:space="0" w:color="auto"/>
      </w:divBdr>
    </w:div>
    <w:div w:id="211716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vyatslav.ru/documents/order/detail.php?id=999237" TargetMode="External"/><Relationship Id="rId3" Type="http://schemas.openxmlformats.org/officeDocument/2006/relationships/settings" Target="settings.xml"/><Relationship Id="rId7" Type="http://schemas.openxmlformats.org/officeDocument/2006/relationships/hyperlink" Target="https://svyatslav.ru/documents/order/detail.php?id=9992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vyatslav.ru/documents/order/detail.php?id=999237" TargetMode="External"/><Relationship Id="rId11" Type="http://schemas.openxmlformats.org/officeDocument/2006/relationships/theme" Target="theme/theme1.xml"/><Relationship Id="rId5" Type="http://schemas.openxmlformats.org/officeDocument/2006/relationships/hyperlink" Target="https://svyatslav.ru/documents/order/detail.php?id=99923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vyatslav.ru/documents/order/detail.php?id=9992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1352</Words>
  <Characters>7713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2022-12-01T07:12:00Z</dcterms:created>
  <dcterms:modified xsi:type="dcterms:W3CDTF">2022-12-01T07:12:00Z</dcterms:modified>
</cp:coreProperties>
</file>