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8" w:rsidRDefault="00D42C6D" w:rsidP="00EB42D8">
      <w:pPr>
        <w:pStyle w:val="11"/>
        <w:tabs>
          <w:tab w:val="left" w:pos="808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-34.1pt;width:46.95pt;height:57.6pt;z-index:251658240" o:allowincell="f">
            <v:imagedata r:id="rId6" o:title=""/>
          </v:shape>
          <o:OLEObject Type="Embed" ProgID="PBrush" ShapeID="_x0000_s1026" DrawAspect="Content" ObjectID="_1517984598" r:id="rId7"/>
        </w:pict>
      </w:r>
    </w:p>
    <w:p w:rsidR="00EB42D8" w:rsidRDefault="00EB42D8" w:rsidP="00EB42D8">
      <w:pPr>
        <w:pStyle w:val="11"/>
        <w:tabs>
          <w:tab w:val="left" w:pos="8080"/>
        </w:tabs>
        <w:jc w:val="center"/>
      </w:pPr>
    </w:p>
    <w:p w:rsidR="00EB42D8" w:rsidRDefault="00EB42D8" w:rsidP="00EB42D8">
      <w:pPr>
        <w:pStyle w:val="11"/>
        <w:tabs>
          <w:tab w:val="left" w:pos="8080"/>
        </w:tabs>
        <w:jc w:val="center"/>
        <w:rPr>
          <w:sz w:val="6"/>
        </w:rPr>
      </w:pPr>
    </w:p>
    <w:p w:rsidR="00285B7B" w:rsidRDefault="00EB42D8" w:rsidP="00EB42D8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B42D8" w:rsidRDefault="00285B7B" w:rsidP="00EB42D8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Святославского муниципального образования</w:t>
      </w:r>
      <w:r w:rsidR="00EB42D8">
        <w:rPr>
          <w:b/>
          <w:sz w:val="32"/>
        </w:rPr>
        <w:t xml:space="preserve"> </w:t>
      </w:r>
    </w:p>
    <w:p w:rsidR="00EB42D8" w:rsidRDefault="00EB42D8" w:rsidP="00EB42D8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Самойловского муниципального района Саратовской области </w:t>
      </w:r>
    </w:p>
    <w:p w:rsidR="00EB42D8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EB42D8" w:rsidRDefault="00EB42D8" w:rsidP="00EB42D8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EB42D8" w:rsidRPr="00871F6E" w:rsidRDefault="00871F6E" w:rsidP="00871F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</w:t>
      </w:r>
      <w:r w:rsidR="009C49D1">
        <w:rPr>
          <w:rFonts w:ascii="Times New Roman" w:hAnsi="Times New Roman" w:cs="Times New Roman"/>
          <w:b/>
          <w:sz w:val="36"/>
          <w:szCs w:val="36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F6112" w:rsidRPr="00ED5CA9" w:rsidTr="00547B05">
        <w:tc>
          <w:tcPr>
            <w:tcW w:w="9356" w:type="dxa"/>
            <w:hideMark/>
          </w:tcPr>
          <w:p w:rsidR="00BF6112" w:rsidRPr="00ED5CA9" w:rsidRDefault="00BF6112" w:rsidP="001B23BA">
            <w:pPr>
              <w:pStyle w:val="11"/>
              <w:jc w:val="both"/>
              <w:rPr>
                <w:b/>
                <w:sz w:val="28"/>
              </w:rPr>
            </w:pPr>
            <w:r w:rsidRPr="00ED5CA9">
              <w:rPr>
                <w:b/>
                <w:sz w:val="28"/>
              </w:rPr>
              <w:t xml:space="preserve">от </w:t>
            </w:r>
            <w:r w:rsidR="001B23BA">
              <w:rPr>
                <w:b/>
                <w:sz w:val="28"/>
              </w:rPr>
              <w:t xml:space="preserve"> 24</w:t>
            </w:r>
            <w:r w:rsidRPr="00ED5CA9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02</w:t>
            </w:r>
            <w:r w:rsidRPr="00ED5CA9">
              <w:rPr>
                <w:b/>
                <w:sz w:val="28"/>
              </w:rPr>
              <w:t>.201</w:t>
            </w:r>
            <w:r>
              <w:rPr>
                <w:b/>
                <w:sz w:val="28"/>
              </w:rPr>
              <w:t>6</w:t>
            </w:r>
            <w:r w:rsidRPr="00ED5CA9">
              <w:rPr>
                <w:b/>
                <w:sz w:val="28"/>
              </w:rPr>
              <w:t xml:space="preserve">г. № </w:t>
            </w:r>
            <w:r>
              <w:rPr>
                <w:b/>
                <w:sz w:val="28"/>
              </w:rPr>
              <w:t>18</w:t>
            </w:r>
          </w:p>
        </w:tc>
      </w:tr>
    </w:tbl>
    <w:p w:rsidR="00ED5CA9" w:rsidRDefault="00ED5CA9" w:rsidP="00EB42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4C7BB4" w:rsidRDefault="005A0673" w:rsidP="00EB42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B5A4E">
        <w:rPr>
          <w:rFonts w:ascii="Times New Roman" w:hAnsi="Times New Roman"/>
          <w:b/>
          <w:sz w:val="28"/>
          <w:szCs w:val="28"/>
        </w:rPr>
        <w:t xml:space="preserve"> </w:t>
      </w:r>
      <w:r w:rsidR="00ED5CA9">
        <w:rPr>
          <w:rFonts w:ascii="Times New Roman" w:hAnsi="Times New Roman"/>
          <w:b/>
          <w:sz w:val="28"/>
          <w:szCs w:val="28"/>
        </w:rPr>
        <w:t>проведен</w:t>
      </w:r>
      <w:proofErr w:type="gramStart"/>
      <w:r w:rsidR="00ED5CA9">
        <w:rPr>
          <w:rFonts w:ascii="Times New Roman" w:hAnsi="Times New Roman"/>
          <w:b/>
          <w:sz w:val="28"/>
          <w:szCs w:val="28"/>
        </w:rPr>
        <w:t xml:space="preserve">ии </w:t>
      </w:r>
      <w:r w:rsidR="004C7BB4">
        <w:rPr>
          <w:rFonts w:ascii="Times New Roman" w:hAnsi="Times New Roman"/>
          <w:b/>
          <w:sz w:val="28"/>
          <w:szCs w:val="28"/>
        </w:rPr>
        <w:t>ау</w:t>
      </w:r>
      <w:proofErr w:type="gramEnd"/>
      <w:r w:rsidR="004C7BB4">
        <w:rPr>
          <w:rFonts w:ascii="Times New Roman" w:hAnsi="Times New Roman"/>
          <w:b/>
          <w:sz w:val="28"/>
          <w:szCs w:val="28"/>
        </w:rPr>
        <w:t>кциона на право заключения</w:t>
      </w:r>
    </w:p>
    <w:p w:rsidR="005A0673" w:rsidRDefault="004C7BB4" w:rsidP="00EB42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 w:rsidR="006B49D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6B49DD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6B49DD">
        <w:rPr>
          <w:rFonts w:ascii="Times New Roman" w:hAnsi="Times New Roman"/>
          <w:b/>
          <w:sz w:val="28"/>
          <w:szCs w:val="28"/>
        </w:rPr>
        <w:t>а</w:t>
      </w:r>
    </w:p>
    <w:p w:rsidR="007917AA" w:rsidRPr="005A0673" w:rsidRDefault="00833AC0" w:rsidP="00EB42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земель </w:t>
      </w:r>
      <w:r w:rsidR="006B49DD">
        <w:rPr>
          <w:rFonts w:ascii="Times New Roman" w:hAnsi="Times New Roman"/>
          <w:b/>
          <w:sz w:val="28"/>
          <w:szCs w:val="28"/>
        </w:rPr>
        <w:t>населённых пунктов</w:t>
      </w:r>
    </w:p>
    <w:p w:rsidR="00EB42D8" w:rsidRDefault="00EB42D8" w:rsidP="00EB42D8">
      <w:pPr>
        <w:pStyle w:val="a3"/>
        <w:rPr>
          <w:rFonts w:ascii="Times New Roman" w:hAnsi="Times New Roman"/>
          <w:b/>
          <w:sz w:val="26"/>
          <w:szCs w:val="26"/>
        </w:rPr>
      </w:pPr>
    </w:p>
    <w:p w:rsidR="005A0673" w:rsidRDefault="00CB5A4E" w:rsidP="007917A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26 июля 2006 г. №135-ФЗ «О защите конкуренции»,</w:t>
      </w:r>
      <w:r w:rsidR="00E437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5653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Земельный Кодекс РФ от 25.10.2001 г. №136-ФЗ</w:t>
      </w:r>
    </w:p>
    <w:p w:rsidR="00EB42D8" w:rsidRDefault="00EB42D8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71F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</w:t>
      </w:r>
      <w:r w:rsidR="004A565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ЕТ</w:t>
      </w:r>
      <w:r w:rsidRPr="00871F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A22BAF" w:rsidRDefault="00CB5A4E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D5CA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Провести</w:t>
      </w:r>
      <w:r w:rsidR="005B760C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1BF0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4A5653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381BF0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F6112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03</w:t>
      </w:r>
      <w:r w:rsidR="00381BF0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BF6112" w:rsidRPr="00BF6112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4A5653" w:rsidRPr="004A56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917AA" w:rsidRPr="004A5653">
        <w:rPr>
          <w:rFonts w:ascii="Times New Roman" w:eastAsia="Calibri" w:hAnsi="Times New Roman" w:cs="Times New Roman"/>
          <w:sz w:val="26"/>
          <w:szCs w:val="26"/>
          <w:lang w:eastAsia="en-US"/>
        </w:rPr>
        <w:t>г.</w:t>
      </w:r>
      <w:r w:rsidR="007917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аукцион на право заключения договор</w:t>
      </w:r>
      <w:r w:rsidR="00A22BAF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="007917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аренды</w:t>
      </w:r>
      <w:r w:rsidR="00A22BA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22BAF" w:rsidRPr="00A22BAF" w:rsidRDefault="00A22BAF" w:rsidP="00A22BAF">
      <w:pPr>
        <w:pStyle w:val="a4"/>
        <w:numPr>
          <w:ilvl w:val="0"/>
          <w:numId w:val="1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 передаче права на заключение договора аренды на земельный участок сроком на </w:t>
      </w:r>
      <w:r w:rsidR="00C650AA">
        <w:rPr>
          <w:rFonts w:ascii="Times New Roman" w:eastAsia="Times New Roman" w:hAnsi="Times New Roman" w:cs="Times New Roman"/>
          <w:color w:val="FF0000"/>
          <w:sz w:val="24"/>
          <w:szCs w:val="24"/>
        </w:rPr>
        <w:t>49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лет – Лот №1: земельный участок общей площадью 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780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кв.м., категория земель: земли 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населённых пунктов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разрешенное использование: для размещения 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объектов торговли, общественного питания и бытового обслуживания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>, кадастровый номер 64:31:0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80207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50</w:t>
      </w:r>
      <w:r w:rsidRP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расположенный по адресу: Саратовская область, р-н Самойловский, 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с.Крийнички, ул</w:t>
      </w:r>
      <w:proofErr w:type="gramStart"/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.В</w:t>
      </w:r>
      <w:proofErr w:type="gramEnd"/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осточная, 45а.</w:t>
      </w:r>
    </w:p>
    <w:p w:rsidR="00A22BAF" w:rsidRPr="00370362" w:rsidRDefault="007917AA" w:rsidP="00A22B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Начальная (мин</w:t>
      </w:r>
      <w:r w:rsidR="006E07E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мальная) цена за договор аренды в размере ежегодного платежа</w:t>
      </w:r>
      <w:r w:rsidR="00381B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22BAF" w:rsidRPr="003703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Лот №1: 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11797,34</w:t>
      </w:r>
      <w:r w:rsidR="00A22BAF" w:rsidRPr="003703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одиннадцать тысяч семьсот девяносто семь</w:t>
      </w:r>
      <w:r w:rsidR="00A22BAF" w:rsidRPr="00370362">
        <w:rPr>
          <w:rFonts w:ascii="Times New Roman" w:eastAsia="Times New Roman" w:hAnsi="Times New Roman" w:cs="Times New Roman"/>
          <w:color w:val="FF0000"/>
          <w:sz w:val="24"/>
          <w:szCs w:val="24"/>
        </w:rPr>
        <w:t>) рублей 3</w:t>
      </w:r>
      <w:r w:rsidR="006B49DD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="00A22BAF" w:rsidRPr="003703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копейки</w:t>
      </w:r>
      <w:r w:rsidR="00A22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A22B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 аренды - </w:t>
      </w:r>
      <w:r w:rsidR="00C650AA">
        <w:rPr>
          <w:rFonts w:ascii="Times New Roman" w:eastAsia="Calibri" w:hAnsi="Times New Roman" w:cs="Times New Roman"/>
          <w:sz w:val="26"/>
          <w:szCs w:val="26"/>
          <w:lang w:eastAsia="en-US"/>
        </w:rPr>
        <w:t>49</w:t>
      </w:r>
      <w:r w:rsidR="00A22B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лет;</w:t>
      </w:r>
    </w:p>
    <w:p w:rsidR="006E07E4" w:rsidRDefault="006E07E4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 Утвердить извещение о проведен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ии ау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кциона на право заключения договора аренды земельного участка из земель </w:t>
      </w:r>
      <w:r w:rsidR="009C49D1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согласно приложению №1.</w:t>
      </w:r>
    </w:p>
    <w:p w:rsidR="006E07E4" w:rsidRDefault="00E437E0" w:rsidP="006E07E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 Утвердить форму заявки</w:t>
      </w:r>
      <w:r w:rsidR="006E07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6E07E4">
        <w:rPr>
          <w:rFonts w:ascii="Times New Roman" w:eastAsia="Calibri" w:hAnsi="Times New Roman" w:cs="Times New Roman"/>
          <w:sz w:val="26"/>
          <w:szCs w:val="26"/>
          <w:lang w:eastAsia="en-US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C49D1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</w:t>
      </w:r>
      <w:r w:rsidR="006E07E4">
        <w:rPr>
          <w:rFonts w:ascii="Times New Roman" w:eastAsia="Calibri" w:hAnsi="Times New Roman" w:cs="Times New Roman"/>
          <w:sz w:val="26"/>
          <w:szCs w:val="26"/>
          <w:lang w:eastAsia="en-US"/>
        </w:rPr>
        <w:t>сно приложению №2.</w:t>
      </w:r>
    </w:p>
    <w:p w:rsidR="006E54EE" w:rsidRDefault="006E54EE" w:rsidP="006E54E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6E54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проект договора аренды земельного участка из земель </w:t>
      </w:r>
      <w:r w:rsidR="009C49D1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согласно приложению №3.</w:t>
      </w:r>
    </w:p>
    <w:p w:rsidR="006E07E4" w:rsidRPr="005B760C" w:rsidRDefault="006E54EE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</w:t>
      </w:r>
      <w:r w:rsidR="009C49D1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азместить извещение о проведен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ии ау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кциона на сайте </w:t>
      </w:r>
      <w:r w:rsidR="00982594" w:rsidRPr="00982594">
        <w:rPr>
          <w:rFonts w:ascii="Times New Roman" w:eastAsia="Calibri" w:hAnsi="Times New Roman" w:cs="Times New Roman"/>
          <w:sz w:val="26"/>
          <w:szCs w:val="26"/>
          <w:lang w:eastAsia="en-US"/>
        </w:rPr>
        <w:t>http://torgi.gov.ru/</w:t>
      </w:r>
      <w:r w:rsidR="00E437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сайте администрации </w:t>
      </w:r>
      <w:r w:rsidR="009C49D1" w:rsidRPr="009C49D1">
        <w:rPr>
          <w:rFonts w:ascii="Times New Roman" w:eastAsia="Calibri" w:hAnsi="Times New Roman" w:cs="Times New Roman"/>
          <w:sz w:val="26"/>
          <w:szCs w:val="26"/>
          <w:lang w:eastAsia="en-US"/>
        </w:rPr>
        <w:t>http://svyatslav.ru/</w:t>
      </w:r>
      <w:r w:rsidRPr="006E54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опубликовать в газете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«Земля Самойловская».</w:t>
      </w:r>
    </w:p>
    <w:p w:rsidR="008D0C63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0C63">
        <w:rPr>
          <w:rFonts w:ascii="Times New Roman" w:eastAsia="Calibri" w:hAnsi="Times New Roman" w:cs="Times New Roman"/>
          <w:sz w:val="26"/>
          <w:szCs w:val="26"/>
          <w:lang w:eastAsia="en-US"/>
        </w:rPr>
        <w:t>6. Создать аукционную комиссию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следующем составе:</w:t>
      </w:r>
    </w:p>
    <w:p w:rsidR="008D0C63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комиссии:</w:t>
      </w:r>
    </w:p>
    <w:p w:rsidR="008D0C63" w:rsidRDefault="009C49D1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Бескровный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А.М.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Святославского муниципального образования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Самойловского муниципального района Саратовской области;</w:t>
      </w:r>
    </w:p>
    <w:p w:rsidR="008D0C63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Заместитель председателя комиссии:</w:t>
      </w:r>
    </w:p>
    <w:p w:rsidR="008D0C63" w:rsidRDefault="009C49D1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Алтынников С.А.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заместитель главы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Святославского муниципального образования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Самойловского муниципального района Саратовской области;</w:t>
      </w:r>
    </w:p>
    <w:p w:rsidR="008D0C63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Секретарь:</w:t>
      </w:r>
    </w:p>
    <w:p w:rsidR="008D0C63" w:rsidRDefault="009C49D1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Петченко Д.В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ведущий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специалист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Святославского муниципального образования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Самойловского муниципального района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Саратовской области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8D0C63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Члены комиссии:</w:t>
      </w:r>
    </w:p>
    <w:p w:rsidR="008D0C63" w:rsidRDefault="009C49D1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Комиссарова О.Ю. –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главный специалист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Святославского муниципального образования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Самойловского муниципального района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Саратовской области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8D0C63" w:rsidRPr="008D0C63" w:rsidRDefault="009C49D1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Никитенко О.П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специалист </w:t>
      </w:r>
      <w:r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-й категории 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Святославского муниципального образования Самойловского муниципального района Саратовской области</w:t>
      </w:r>
      <w:r w:rsidR="008D0C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6E54EE" w:rsidRPr="006E54EE" w:rsidRDefault="008D0C63" w:rsidP="00871F6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6E54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6E54EE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6E54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постановления </w:t>
      </w:r>
      <w:r w:rsidR="00982594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</w:t>
      </w:r>
      <w:r w:rsidR="006E54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A0673" w:rsidRDefault="005A0673" w:rsidP="00871F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CA9" w:rsidRDefault="00ED5CA9" w:rsidP="00871F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F6E" w:rsidRPr="00871F6E" w:rsidRDefault="00871F6E" w:rsidP="00871F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F6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71F6E" w:rsidRPr="00871F6E" w:rsidRDefault="00982594" w:rsidP="00871F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Святославского</w:t>
      </w:r>
      <w:r w:rsidR="00871F6E" w:rsidRPr="00871F6E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871F6E" w:rsidRPr="00871F6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71F6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>А.</w:t>
      </w:r>
      <w:r w:rsidR="00871F6E" w:rsidRPr="00871F6E">
        <w:rPr>
          <w:rFonts w:ascii="Times New Roman" w:hAnsi="Times New Roman" w:cs="Times New Roman"/>
          <w:b/>
          <w:sz w:val="26"/>
          <w:szCs w:val="26"/>
        </w:rPr>
        <w:t>М.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Бескровный</w:t>
      </w:r>
      <w:proofErr w:type="gramEnd"/>
    </w:p>
    <w:p w:rsidR="005A0673" w:rsidRDefault="005A0673" w:rsidP="00871F6E">
      <w:pPr>
        <w:spacing w:after="0"/>
        <w:jc w:val="both"/>
        <w:rPr>
          <w:rFonts w:ascii="Times New Roman" w:hAnsi="Times New Roman" w:cs="Times New Roman"/>
        </w:rPr>
      </w:pPr>
    </w:p>
    <w:p w:rsidR="00871F6E" w:rsidRDefault="00871F6E" w:rsidP="00871F6E">
      <w:pPr>
        <w:spacing w:after="0"/>
        <w:jc w:val="both"/>
        <w:rPr>
          <w:rFonts w:ascii="Times New Roman" w:hAnsi="Times New Roman" w:cs="Times New Roman"/>
        </w:rPr>
      </w:pPr>
      <w:r w:rsidRPr="00871F6E">
        <w:rPr>
          <w:rFonts w:ascii="Times New Roman" w:hAnsi="Times New Roman" w:cs="Times New Roman"/>
        </w:rPr>
        <w:t>Согласовано:</w:t>
      </w:r>
    </w:p>
    <w:p w:rsidR="00ED5CA9" w:rsidRDefault="009C49D1" w:rsidP="00871F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  <w:r w:rsidR="00ED5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Святославского</w:t>
      </w:r>
    </w:p>
    <w:p w:rsidR="00871F6E" w:rsidRPr="00871F6E" w:rsidRDefault="00ED5CA9" w:rsidP="00871F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9C49D1">
        <w:rPr>
          <w:rFonts w:ascii="Times New Roman" w:hAnsi="Times New Roman" w:cs="Times New Roman"/>
        </w:rPr>
        <w:t xml:space="preserve">образования </w:t>
      </w:r>
      <w:r w:rsidR="00871F6E" w:rsidRPr="00871F6E">
        <w:rPr>
          <w:rFonts w:ascii="Times New Roman" w:hAnsi="Times New Roman" w:cs="Times New Roman"/>
        </w:rPr>
        <w:t xml:space="preserve">                                     </w:t>
      </w:r>
      <w:r w:rsidR="005B760C">
        <w:rPr>
          <w:rFonts w:ascii="Times New Roman" w:hAnsi="Times New Roman" w:cs="Times New Roman"/>
        </w:rPr>
        <w:t xml:space="preserve">                                    </w:t>
      </w:r>
      <w:r w:rsidR="00871F6E" w:rsidRPr="00871F6E">
        <w:rPr>
          <w:rFonts w:ascii="Times New Roman" w:hAnsi="Times New Roman" w:cs="Times New Roman"/>
        </w:rPr>
        <w:t xml:space="preserve"> </w:t>
      </w:r>
      <w:r w:rsidR="009C49D1">
        <w:rPr>
          <w:rFonts w:ascii="Times New Roman" w:hAnsi="Times New Roman" w:cs="Times New Roman"/>
        </w:rPr>
        <w:t xml:space="preserve">  А.М. </w:t>
      </w:r>
      <w:proofErr w:type="gramStart"/>
      <w:r w:rsidR="009C49D1">
        <w:rPr>
          <w:rFonts w:ascii="Times New Roman" w:hAnsi="Times New Roman" w:cs="Times New Roman"/>
        </w:rPr>
        <w:t>Бескровный</w:t>
      </w:r>
      <w:proofErr w:type="gramEnd"/>
    </w:p>
    <w:p w:rsidR="00ED5CA9" w:rsidRDefault="00ED5CA9" w:rsidP="009C49D1">
      <w:pPr>
        <w:spacing w:after="0"/>
        <w:jc w:val="both"/>
        <w:rPr>
          <w:rFonts w:ascii="Times New Roman" w:hAnsi="Times New Roman" w:cs="Times New Roman"/>
        </w:rPr>
      </w:pPr>
    </w:p>
    <w:p w:rsidR="00ED5CA9" w:rsidRDefault="009C49D1" w:rsidP="009C49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ED5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="00ED5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Святославского</w:t>
      </w:r>
    </w:p>
    <w:p w:rsidR="009C49D1" w:rsidRDefault="00ED5CA9" w:rsidP="009C49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9C49D1">
        <w:rPr>
          <w:rFonts w:ascii="Times New Roman" w:hAnsi="Times New Roman" w:cs="Times New Roman"/>
        </w:rPr>
        <w:t xml:space="preserve">образования </w:t>
      </w:r>
      <w:r w:rsidR="009C49D1" w:rsidRPr="00871F6E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9C49D1" w:rsidRPr="00871F6E">
        <w:rPr>
          <w:rFonts w:ascii="Times New Roman" w:hAnsi="Times New Roman" w:cs="Times New Roman"/>
        </w:rPr>
        <w:t xml:space="preserve">     </w:t>
      </w:r>
      <w:r w:rsidR="009C49D1">
        <w:rPr>
          <w:rFonts w:ascii="Times New Roman" w:hAnsi="Times New Roman" w:cs="Times New Roman"/>
        </w:rPr>
        <w:t xml:space="preserve">                                     </w:t>
      </w:r>
      <w:r w:rsidR="009C49D1" w:rsidRPr="00871F6E">
        <w:rPr>
          <w:rFonts w:ascii="Times New Roman" w:hAnsi="Times New Roman" w:cs="Times New Roman"/>
        </w:rPr>
        <w:t xml:space="preserve"> </w:t>
      </w:r>
      <w:r w:rsidR="009C49D1">
        <w:rPr>
          <w:rFonts w:ascii="Times New Roman" w:hAnsi="Times New Roman" w:cs="Times New Roman"/>
        </w:rPr>
        <w:t xml:space="preserve">  С.А. Алтынников</w:t>
      </w:r>
    </w:p>
    <w:p w:rsidR="00ED5CA9" w:rsidRDefault="00ED5CA9" w:rsidP="00871F6E">
      <w:pPr>
        <w:spacing w:after="0"/>
        <w:jc w:val="both"/>
        <w:rPr>
          <w:rFonts w:ascii="Times New Roman" w:hAnsi="Times New Roman" w:cs="Times New Roman"/>
        </w:rPr>
      </w:pPr>
    </w:p>
    <w:p w:rsidR="009C49D1" w:rsidRDefault="009C49D1" w:rsidP="00871F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  <w:r w:rsidR="00ED5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Святославского</w:t>
      </w:r>
    </w:p>
    <w:p w:rsidR="009C49D1" w:rsidRDefault="00ED5CA9" w:rsidP="00871F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C49D1">
        <w:rPr>
          <w:rFonts w:ascii="Times New Roman" w:hAnsi="Times New Roman" w:cs="Times New Roman"/>
        </w:rPr>
        <w:t>униципального образования                                                                             Д.В. Петченко</w:t>
      </w:r>
    </w:p>
    <w:p w:rsidR="00ED5CA9" w:rsidRDefault="00ED5CA9" w:rsidP="009C49D1">
      <w:pPr>
        <w:spacing w:after="0" w:line="240" w:lineRule="auto"/>
        <w:rPr>
          <w:rFonts w:ascii="Times New Roman" w:eastAsia="Calibri" w:hAnsi="Times New Roman" w:cs="Times New Roman"/>
          <w:szCs w:val="26"/>
          <w:lang w:eastAsia="en-US"/>
        </w:rPr>
      </w:pPr>
    </w:p>
    <w:p w:rsidR="009C49D1" w:rsidRPr="009C49D1" w:rsidRDefault="009C49D1" w:rsidP="009C49D1">
      <w:pPr>
        <w:spacing w:after="0" w:line="240" w:lineRule="auto"/>
        <w:rPr>
          <w:rFonts w:ascii="Times New Roman" w:eastAsia="Calibri" w:hAnsi="Times New Roman" w:cs="Times New Roman"/>
          <w:szCs w:val="26"/>
          <w:lang w:eastAsia="en-US"/>
        </w:rPr>
      </w:pPr>
      <w:r w:rsidRPr="009C49D1">
        <w:rPr>
          <w:rFonts w:ascii="Times New Roman" w:eastAsia="Calibri" w:hAnsi="Times New Roman" w:cs="Times New Roman"/>
          <w:szCs w:val="26"/>
          <w:lang w:eastAsia="en-US"/>
        </w:rPr>
        <w:t>Главный специалист</w:t>
      </w:r>
      <w:r w:rsidR="00ED5CA9">
        <w:rPr>
          <w:rFonts w:ascii="Times New Roman" w:eastAsia="Calibri" w:hAnsi="Times New Roman" w:cs="Times New Roman"/>
          <w:szCs w:val="26"/>
          <w:lang w:eastAsia="en-US"/>
        </w:rPr>
        <w:t xml:space="preserve"> </w:t>
      </w:r>
      <w:r w:rsidRPr="009C49D1">
        <w:rPr>
          <w:rFonts w:ascii="Times New Roman" w:eastAsia="Calibri" w:hAnsi="Times New Roman" w:cs="Times New Roman"/>
          <w:szCs w:val="26"/>
          <w:lang w:eastAsia="en-US"/>
        </w:rPr>
        <w:t>администрации Святославского</w:t>
      </w:r>
    </w:p>
    <w:p w:rsidR="006E54EE" w:rsidRPr="009C49D1" w:rsidRDefault="009C49D1" w:rsidP="009C49D1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C49D1">
        <w:rPr>
          <w:rFonts w:ascii="Times New Roman" w:eastAsia="Calibri" w:hAnsi="Times New Roman" w:cs="Times New Roman"/>
          <w:szCs w:val="26"/>
          <w:lang w:eastAsia="en-US"/>
        </w:rPr>
        <w:t xml:space="preserve">муниципального образования                     </w:t>
      </w:r>
      <w:r>
        <w:rPr>
          <w:rFonts w:ascii="Times New Roman" w:eastAsia="Calibri" w:hAnsi="Times New Roman" w:cs="Times New Roman"/>
          <w:szCs w:val="26"/>
          <w:lang w:eastAsia="en-US"/>
        </w:rPr>
        <w:t xml:space="preserve">                     </w:t>
      </w:r>
      <w:r w:rsidRPr="009C49D1">
        <w:rPr>
          <w:rFonts w:ascii="Times New Roman" w:eastAsia="Calibri" w:hAnsi="Times New Roman" w:cs="Times New Roman"/>
          <w:szCs w:val="26"/>
          <w:lang w:eastAsia="en-US"/>
        </w:rPr>
        <w:t xml:space="preserve">                            </w:t>
      </w:r>
      <w:r w:rsidR="00ED5CA9">
        <w:rPr>
          <w:rFonts w:ascii="Times New Roman" w:eastAsia="Calibri" w:hAnsi="Times New Roman" w:cs="Times New Roman"/>
          <w:szCs w:val="26"/>
          <w:lang w:eastAsia="en-US"/>
        </w:rPr>
        <w:t xml:space="preserve"> </w:t>
      </w:r>
      <w:r w:rsidRPr="009C49D1">
        <w:rPr>
          <w:rFonts w:ascii="Times New Roman" w:eastAsia="Calibri" w:hAnsi="Times New Roman" w:cs="Times New Roman"/>
          <w:szCs w:val="26"/>
          <w:lang w:eastAsia="en-US"/>
        </w:rPr>
        <w:t xml:space="preserve">      О.Ю. Комиссарова</w:t>
      </w:r>
    </w:p>
    <w:p w:rsidR="006E54EE" w:rsidRPr="006E54EE" w:rsidRDefault="006E54EE" w:rsidP="009C49D1">
      <w:pPr>
        <w:spacing w:after="0"/>
        <w:rPr>
          <w:rFonts w:ascii="Times New Roman" w:hAnsi="Times New Roman" w:cs="Times New Roman"/>
        </w:rPr>
      </w:pPr>
    </w:p>
    <w:p w:rsidR="006E54EE" w:rsidRDefault="00ED5CA9" w:rsidP="00ED5C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-й категории администрации Святославского</w:t>
      </w:r>
    </w:p>
    <w:p w:rsidR="00ED5CA9" w:rsidRPr="00ED5CA9" w:rsidRDefault="00ED5CA9" w:rsidP="00ED5C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                                                                          О.П. Никитенко</w:t>
      </w:r>
    </w:p>
    <w:p w:rsidR="006E54EE" w:rsidRPr="006E54EE" w:rsidRDefault="006E54EE" w:rsidP="00ED5CA9">
      <w:pPr>
        <w:spacing w:after="0"/>
        <w:rPr>
          <w:rFonts w:ascii="Times New Roman" w:hAnsi="Times New Roman" w:cs="Times New Roman"/>
        </w:rPr>
      </w:pPr>
    </w:p>
    <w:p w:rsidR="006E54EE" w:rsidRPr="006E54EE" w:rsidRDefault="006E54EE" w:rsidP="006E54EE">
      <w:pPr>
        <w:rPr>
          <w:rFonts w:ascii="Times New Roman" w:hAnsi="Times New Roman" w:cs="Times New Roman"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A22BAF" w:rsidRDefault="00A22BAF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6E54EE" w:rsidRPr="00B93142" w:rsidRDefault="006E54EE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lastRenderedPageBreak/>
        <w:t>Приложение</w:t>
      </w:r>
      <w:r w:rsidR="001F28A5" w:rsidRPr="00B93142">
        <w:rPr>
          <w:rFonts w:ascii="Times New Roman" w:hAnsi="Times New Roman" w:cs="Times New Roman"/>
          <w:i/>
        </w:rPr>
        <w:t xml:space="preserve"> №1</w:t>
      </w:r>
      <w:r w:rsidRPr="00B93142">
        <w:rPr>
          <w:rFonts w:ascii="Times New Roman" w:hAnsi="Times New Roman" w:cs="Times New Roman"/>
          <w:i/>
        </w:rPr>
        <w:t xml:space="preserve"> к постановлению</w:t>
      </w:r>
    </w:p>
    <w:p w:rsidR="006E54EE" w:rsidRPr="00B93142" w:rsidRDefault="006E54EE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t xml:space="preserve">администрации </w:t>
      </w:r>
      <w:r w:rsidR="00ED5CA9">
        <w:rPr>
          <w:rFonts w:ascii="Times New Roman" w:hAnsi="Times New Roman" w:cs="Times New Roman"/>
          <w:i/>
        </w:rPr>
        <w:t>Святославского</w:t>
      </w:r>
    </w:p>
    <w:p w:rsidR="006E54EE" w:rsidRPr="00B93142" w:rsidRDefault="006E54EE" w:rsidP="006E54EE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t xml:space="preserve">муниципального </w:t>
      </w:r>
      <w:r w:rsidR="00ED5CA9">
        <w:rPr>
          <w:rFonts w:ascii="Times New Roman" w:hAnsi="Times New Roman" w:cs="Times New Roman"/>
          <w:i/>
        </w:rPr>
        <w:t>образования</w:t>
      </w:r>
    </w:p>
    <w:p w:rsidR="001F28A5" w:rsidRPr="00B93142" w:rsidRDefault="002628EA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BF6112" w:rsidRPr="00BF6112">
        <w:rPr>
          <w:rFonts w:ascii="Times New Roman" w:hAnsi="Times New Roman" w:cs="Times New Roman"/>
          <w:i/>
        </w:rPr>
        <w:t>24</w:t>
      </w:r>
      <w:r w:rsidRPr="00BF6112">
        <w:rPr>
          <w:rFonts w:ascii="Times New Roman" w:hAnsi="Times New Roman" w:cs="Times New Roman"/>
          <w:i/>
        </w:rPr>
        <w:t>.</w:t>
      </w:r>
      <w:r w:rsidR="00BF6112" w:rsidRPr="00BF6112">
        <w:rPr>
          <w:rFonts w:ascii="Times New Roman" w:hAnsi="Times New Roman" w:cs="Times New Roman"/>
          <w:i/>
        </w:rPr>
        <w:t>02</w:t>
      </w:r>
      <w:r w:rsidRPr="00BF6112">
        <w:rPr>
          <w:rFonts w:ascii="Times New Roman" w:hAnsi="Times New Roman" w:cs="Times New Roman"/>
          <w:i/>
        </w:rPr>
        <w:t>.201</w:t>
      </w:r>
      <w:r w:rsidR="00BF6112" w:rsidRPr="00BF6112">
        <w:rPr>
          <w:rFonts w:ascii="Times New Roman" w:hAnsi="Times New Roman" w:cs="Times New Roman"/>
          <w:i/>
        </w:rPr>
        <w:t>6</w:t>
      </w:r>
      <w:r w:rsidRPr="00BF6112">
        <w:rPr>
          <w:rFonts w:ascii="Times New Roman" w:hAnsi="Times New Roman" w:cs="Times New Roman"/>
          <w:i/>
        </w:rPr>
        <w:t>г. №1</w:t>
      </w:r>
      <w:r w:rsidR="00BF6112" w:rsidRPr="00BF6112">
        <w:rPr>
          <w:rFonts w:ascii="Times New Roman" w:hAnsi="Times New Roman" w:cs="Times New Roman"/>
          <w:i/>
        </w:rPr>
        <w:t>8</w:t>
      </w:r>
    </w:p>
    <w:p w:rsidR="00ED5CA9" w:rsidRPr="00B93142" w:rsidRDefault="00ED5CA9" w:rsidP="00ED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Извещение </w:t>
      </w:r>
    </w:p>
    <w:p w:rsidR="00ED5CA9" w:rsidRPr="00257D50" w:rsidRDefault="00ED5CA9" w:rsidP="00ED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открытого аукциона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9"/>
        <w:gridCol w:w="6876"/>
      </w:tblGrid>
      <w:tr w:rsidR="00C650AA" w:rsidRPr="00370362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370362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Наименование организатора торгов, способ проведения торгов, предмет торгов и дата заявки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370362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</w:pP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Администрация Святославского муниципального образования Самойловского муниципального района Саратовской области</w:t>
            </w:r>
            <w:r w:rsidR="008C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,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открыт</w:t>
            </w:r>
            <w:r w:rsidR="008C5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ый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аукцион по передаче </w:t>
            </w:r>
            <w:proofErr w:type="gramStart"/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права заключения договор</w:t>
            </w:r>
            <w:r w:rsidR="006B4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а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аренды земельн</w:t>
            </w:r>
            <w:r w:rsidR="006B4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ого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участк</w:t>
            </w:r>
            <w:r w:rsidR="006B4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а</w:t>
            </w:r>
            <w:proofErr w:type="gramEnd"/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из земель </w:t>
            </w:r>
            <w:r w:rsidR="006B4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населённых пунктов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</w:t>
            </w:r>
          </w:p>
          <w:p w:rsidR="00C650AA" w:rsidRPr="00370362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</w:pP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8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декабря 2015года.</w:t>
            </w:r>
          </w:p>
          <w:p w:rsidR="00C650AA" w:rsidRPr="00370362" w:rsidRDefault="00C650AA" w:rsidP="00BF61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</w:pP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Постановление администрации Святославского муниципального </w:t>
            </w:r>
            <w:r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образования № 1</w:t>
            </w:r>
            <w:r w:rsidR="00BF6112"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8</w:t>
            </w:r>
            <w:r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  от 2</w:t>
            </w:r>
            <w:r w:rsidR="00BF6112"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4.02</w:t>
            </w:r>
            <w:r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.201</w:t>
            </w:r>
            <w:r w:rsidR="00BF6112"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6</w:t>
            </w:r>
            <w:r w:rsidRPr="00BF6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г</w:t>
            </w:r>
            <w:r w:rsidRPr="00370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. 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Сайт размещения информации о проведении торгов: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http://www.torgi.gov.ru/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Адрес: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412390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Самойловский район, с.Святославка, ул. Кооперативная, д. 2А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Телефон: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(84548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11-38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Факс: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(84548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12-45</w:t>
            </w:r>
          </w:p>
        </w:tc>
      </w:tr>
      <w:tr w:rsidR="00C650AA" w:rsidRPr="00257D50" w:rsidTr="00DC036D">
        <w:trPr>
          <w:trHeight w:val="330"/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D42C6D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C036D" w:rsidRPr="006B16A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mail@</w:t>
              </w:r>
              <w:r w:rsidR="00DC036D" w:rsidRPr="006B16A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svyatslav</w:t>
              </w:r>
              <w:r w:rsidR="00DC036D" w:rsidRPr="006B16A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E56986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Петченко Дмитрий Васильевич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Место приема заявок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412390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Самойловский район, с.Святославка, ул. Кооперативная, д. 2А Администрация Святославского муниципального образования Самойловского</w:t>
            </w: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Саратовской области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Дата начала и окончания приема заявок, время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2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февраля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201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года по 2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марта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201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года с 8-00 до 17-00 </w:t>
            </w: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московское) в рабочие дни на основании заявления поданного в письменной форме с приложением следующих документов: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 предоставляет копию документа удостоверяющего личность, либо личность представителя. В случае подачи заявки представителем претендента предъявляется надлежащим образом оформленная доверенность</w:t>
            </w:r>
            <w:r w:rsidRPr="00BF61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Юридические лица дополнительно представляют следующие документы: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 заверенные копии учредительных документов и свидетельство о государственной регистрации юридического лица, выписка из решения уполномоченного органа юридического лица о совершении сделки.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представленных документов.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Платежный документ с отметкой банка об исполнении, подтверждающий внесение соответствующих денежных средств</w:t>
            </w:r>
          </w:p>
          <w:p w:rsidR="00C650AA" w:rsidRPr="00BF6112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Реквизиты расчетных счетов претендента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Предмет аукциона: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8C522F" w:rsidRDefault="008C522F" w:rsidP="008C522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заключение договора аренды 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сроком на 49 лет 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земельный участок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кв.м., 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состава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населённых пунктов, 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торговли, общественного питания и бытового обслуживания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64:31:0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80207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расположенный по адресу: Саратовская область, р-н Самойловский, 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с.Крийнички, ул</w:t>
            </w:r>
            <w:proofErr w:type="gramStart"/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осточная, 45а</w:t>
            </w:r>
            <w:r w:rsidR="00C650AA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Место проведения аукциона: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Сарато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вская область, Самойловский район, с.Святославка, ул. Кооперативная, д. 2А</w:t>
            </w:r>
          </w:p>
          <w:p w:rsidR="00C650AA" w:rsidRPr="00257D50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главы администрации Святославского муниципального образования Самойловского муниципального района Саратовской области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начальная (минимальная) цена за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(годовой размер)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8C522F" w:rsidRDefault="00C650AA" w:rsidP="008C522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№1: 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11797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 w:rsidR="00E102B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надцать тысяч семьсот девяносто семь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 3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копейки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 аукциона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8C522F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3% от начального размера арендной платы в год или:</w:t>
            </w:r>
          </w:p>
          <w:p w:rsidR="00C650AA" w:rsidRPr="008C522F" w:rsidRDefault="00C650AA" w:rsidP="008C5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№1 – 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353,92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триста пятьдесят три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копе</w:t>
            </w:r>
            <w:r w:rsidR="008C522F" w:rsidRPr="008C522F">
              <w:rPr>
                <w:rFonts w:ascii="Times New Roman" w:eastAsia="Times New Roman" w:hAnsi="Times New Roman" w:cs="Times New Roman"/>
                <w:sz w:val="24"/>
                <w:szCs w:val="24"/>
              </w:rPr>
              <w:t>йки.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время, место и порядок определения участников аукциона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BF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28 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марта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201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года, в 1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:00</w:t>
            </w: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(время московско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е), Саратовская область, Самойловский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вятославка, ул.Кооперативная, д. 2А, кабинет главы администрации Святославского муниципального образования Самойловского</w:t>
            </w: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50AA" w:rsidRPr="00257D50" w:rsidTr="00DC036D">
        <w:trPr>
          <w:trHeight w:val="406"/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проведен</w:t>
            </w:r>
            <w:proofErr w:type="gramStart"/>
            <w:r w:rsidRPr="00257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 ау</w:t>
            </w:r>
            <w:proofErr w:type="gramEnd"/>
            <w:r w:rsidRPr="00257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кциона: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открытый по форме подачи предложений о цене арендной платы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Самойловский район, с.Святославка, ул. Кооперативная, д. 2А кабинет главы администрации Святославского муниципального образования Самойловского муниципального района Саратовской области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BF6112" w:rsidRDefault="00C650AA" w:rsidP="00BF611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29 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марта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201</w:t>
            </w:r>
            <w:r w:rsidR="00BF6112"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Pr="00BF6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года.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F42B0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42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 (время московское)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которого организатор аукциона вправе отказаться от проведения аукциона: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аукциона вправе отказаться от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аукциона не позднее, чем за 5 (пять) дней</w:t>
            </w:r>
            <w:r w:rsidRPr="0025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даты окончания срока подачи заявок на участие в аукционе. 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которого заключается договор аренды 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257D50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5 дней со дня проведения аукциона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 и порядок осмотра земельного участка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Pr="00BF6112" w:rsidRDefault="00BF6112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650AA"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522F"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650AA"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2.201</w:t>
            </w:r>
            <w:r w:rsidR="008C522F"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650AA"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650AA" w:rsidRPr="00BF6112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14-00 (время московское)</w:t>
            </w:r>
          </w:p>
        </w:tc>
      </w:tr>
      <w:tr w:rsidR="00C650AA" w:rsidRPr="00257D50" w:rsidTr="00DC036D">
        <w:trPr>
          <w:tblCellSpacing w:w="0" w:type="dxa"/>
        </w:trPr>
        <w:tc>
          <w:tcPr>
            <w:tcW w:w="2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Default="00C650AA" w:rsidP="00DC036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договора аренды земельного участка и форма заявления</w:t>
            </w:r>
          </w:p>
        </w:tc>
        <w:tc>
          <w:tcPr>
            <w:tcW w:w="6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0AA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Размещены на сайте администрации </w:t>
            </w:r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http://svyatslav.ru/</w:t>
            </w:r>
            <w:r w:rsidRPr="0020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C650AA" w:rsidRPr="00E56986" w:rsidRDefault="00C650AA" w:rsidP="00DC03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торг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5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A22BAF" w:rsidRDefault="00A22BAF" w:rsidP="00ED5CA9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2BAF" w:rsidRDefault="00A22BAF" w:rsidP="00ED5CA9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2BAF" w:rsidRDefault="00A22BAF" w:rsidP="00ED5CA9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2BAF" w:rsidRDefault="00A22BAF" w:rsidP="00ED5CA9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2BAF" w:rsidRDefault="00A22BAF" w:rsidP="00ED5CA9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C522F" w:rsidRDefault="008C522F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</w:p>
    <w:p w:rsidR="001F28A5" w:rsidRPr="00B93142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lastRenderedPageBreak/>
        <w:t>Приложение №2 к постановлению</w:t>
      </w:r>
    </w:p>
    <w:p w:rsidR="001F28A5" w:rsidRPr="00B93142" w:rsidRDefault="001F28A5" w:rsidP="00982594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t xml:space="preserve">администрации </w:t>
      </w:r>
      <w:r w:rsidR="00982594">
        <w:rPr>
          <w:rFonts w:ascii="Times New Roman" w:hAnsi="Times New Roman" w:cs="Times New Roman"/>
          <w:i/>
        </w:rPr>
        <w:t>Святославского муниципального образования</w:t>
      </w:r>
    </w:p>
    <w:p w:rsidR="001F28A5" w:rsidRPr="00B93142" w:rsidRDefault="00F66E5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141BAD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.</w:t>
      </w:r>
      <w:r w:rsidR="00ED5CA9">
        <w:rPr>
          <w:rFonts w:ascii="Times New Roman" w:hAnsi="Times New Roman" w:cs="Times New Roman"/>
          <w:i/>
        </w:rPr>
        <w:t>11</w:t>
      </w:r>
      <w:r w:rsidR="006E49F7">
        <w:rPr>
          <w:rFonts w:ascii="Times New Roman" w:hAnsi="Times New Roman" w:cs="Times New Roman"/>
          <w:i/>
        </w:rPr>
        <w:t>.2015</w:t>
      </w:r>
      <w:r w:rsidR="001F28A5" w:rsidRPr="00B93142">
        <w:rPr>
          <w:rFonts w:ascii="Times New Roman" w:hAnsi="Times New Roman" w:cs="Times New Roman"/>
          <w:i/>
        </w:rPr>
        <w:t xml:space="preserve">г. № </w:t>
      </w:r>
      <w:r w:rsidR="00ED5CA9">
        <w:rPr>
          <w:rFonts w:ascii="Times New Roman" w:hAnsi="Times New Roman" w:cs="Times New Roman"/>
          <w:i/>
        </w:rPr>
        <w:t>152</w:t>
      </w:r>
    </w:p>
    <w:p w:rsidR="001F28A5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</w:rPr>
      </w:pPr>
    </w:p>
    <w:p w:rsidR="00ED5CA9" w:rsidRDefault="00ED5CA9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</w:rPr>
      </w:pPr>
    </w:p>
    <w:p w:rsidR="001F28A5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82594">
        <w:rPr>
          <w:rFonts w:ascii="Times New Roman" w:hAnsi="Times New Roman" w:cs="Times New Roman"/>
          <w:sz w:val="28"/>
          <w:szCs w:val="28"/>
        </w:rPr>
        <w:t xml:space="preserve"> Святославского</w:t>
      </w:r>
    </w:p>
    <w:p w:rsidR="00982594" w:rsidRPr="001F28A5" w:rsidRDefault="00982594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28A5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28A5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</w:p>
    <w:p w:rsidR="001F28A5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F28A5" w:rsidRDefault="001F28A5" w:rsidP="001F28A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28A5" w:rsidRDefault="00BB4CBC" w:rsidP="00516D95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28A5">
        <w:rPr>
          <w:rFonts w:ascii="Times New Roman" w:hAnsi="Times New Roman" w:cs="Times New Roman"/>
          <w:sz w:val="28"/>
          <w:szCs w:val="28"/>
        </w:rPr>
        <w:t>т_____________________</w:t>
      </w:r>
    </w:p>
    <w:p w:rsidR="001F28A5" w:rsidRDefault="00516D95" w:rsidP="001F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28A5">
        <w:rPr>
          <w:rFonts w:ascii="Times New Roman" w:hAnsi="Times New Roman" w:cs="Times New Roman"/>
          <w:sz w:val="28"/>
          <w:szCs w:val="28"/>
        </w:rPr>
        <w:t>дрес:</w:t>
      </w:r>
    </w:p>
    <w:p w:rsidR="001F28A5" w:rsidRDefault="001F28A5" w:rsidP="001F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F28A5" w:rsidRDefault="008D0C63" w:rsidP="001F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аукционе </w:t>
      </w:r>
    </w:p>
    <w:p w:rsidR="00084A73" w:rsidRDefault="008D0C63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</w:t>
      </w:r>
      <w:r w:rsidR="00084A7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F28A5" w:rsidRDefault="008D0C63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выражаю намерение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аукционе открытого по форме подач</w:t>
      </w:r>
      <w:r w:rsidR="00084A73">
        <w:rPr>
          <w:rFonts w:ascii="Times New Roman" w:hAnsi="Times New Roman" w:cs="Times New Roman"/>
          <w:sz w:val="28"/>
          <w:szCs w:val="28"/>
        </w:rPr>
        <w:t>е предложений о цене арендной платы по договору аренды на земельный участок</w:t>
      </w:r>
      <w:proofErr w:type="gramEnd"/>
      <w:r w:rsidR="00084A7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1F28A5" w:rsidRPr="00084A73" w:rsidRDefault="00084A73" w:rsidP="001F28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F28A5" w:rsidRPr="00084A73">
        <w:rPr>
          <w:rFonts w:ascii="Times New Roman" w:hAnsi="Times New Roman" w:cs="Times New Roman"/>
          <w:sz w:val="16"/>
          <w:szCs w:val="16"/>
        </w:rPr>
        <w:t>адрес, местонахождение земельного участка, площад</w:t>
      </w:r>
      <w:proofErr w:type="gramStart"/>
      <w:r w:rsidR="001F28A5" w:rsidRPr="00084A73">
        <w:rPr>
          <w:rFonts w:ascii="Times New Roman" w:hAnsi="Times New Roman" w:cs="Times New Roman"/>
          <w:sz w:val="16"/>
          <w:szCs w:val="16"/>
        </w:rPr>
        <w:t>ь(</w:t>
      </w:r>
      <w:proofErr w:type="gramEnd"/>
      <w:r w:rsidR="001F28A5" w:rsidRPr="00084A73">
        <w:rPr>
          <w:rFonts w:ascii="Times New Roman" w:hAnsi="Times New Roman" w:cs="Times New Roman"/>
          <w:sz w:val="16"/>
          <w:szCs w:val="16"/>
        </w:rPr>
        <w:t>кв.м.)</w:t>
      </w:r>
      <w:r w:rsidR="00516D95">
        <w:rPr>
          <w:rFonts w:ascii="Times New Roman" w:hAnsi="Times New Roman" w:cs="Times New Roman"/>
          <w:sz w:val="16"/>
          <w:szCs w:val="16"/>
        </w:rPr>
        <w:t>, вид использования</w:t>
      </w:r>
    </w:p>
    <w:p w:rsidR="00084A73" w:rsidRDefault="00084A73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A5" w:rsidRDefault="00084A73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Обязуюсь: </w:t>
      </w:r>
    </w:p>
    <w:p w:rsidR="00084A73" w:rsidRDefault="00084A73" w:rsidP="0008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A73">
        <w:rPr>
          <w:rFonts w:ascii="Times New Roman" w:hAnsi="Times New Roman" w:cs="Times New Roman"/>
          <w:sz w:val="28"/>
          <w:szCs w:val="28"/>
        </w:rPr>
        <w:t>облюдать условия аукциона, содержащие в сообщении</w:t>
      </w:r>
      <w:proofErr w:type="gramStart"/>
      <w:r w:rsidRPr="00084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4A73">
        <w:rPr>
          <w:rFonts w:ascii="Times New Roman" w:hAnsi="Times New Roman" w:cs="Times New Roman"/>
          <w:sz w:val="28"/>
          <w:szCs w:val="28"/>
        </w:rPr>
        <w:t xml:space="preserve"> опубликованном на ______________ в газете _____________________</w:t>
      </w:r>
      <w:r>
        <w:rPr>
          <w:rFonts w:ascii="Times New Roman" w:hAnsi="Times New Roman" w:cs="Times New Roman"/>
          <w:sz w:val="28"/>
          <w:szCs w:val="28"/>
        </w:rPr>
        <w:t>, а также порядок проведения аукциона установленный постановлением Правительства РФ от 11.11.2002г. №808</w:t>
      </w:r>
    </w:p>
    <w:p w:rsidR="00084A73" w:rsidRPr="00084A73" w:rsidRDefault="00084A73" w:rsidP="0008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признания победителем аукциона обязуюсь заключить договор аренды. </w:t>
      </w:r>
    </w:p>
    <w:p w:rsidR="001F28A5" w:rsidRDefault="00084A73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95">
        <w:rPr>
          <w:rFonts w:ascii="Times New Roman" w:hAnsi="Times New Roman" w:cs="Times New Roman"/>
          <w:sz w:val="28"/>
          <w:szCs w:val="28"/>
        </w:rPr>
        <w:t xml:space="preserve"> </w:t>
      </w:r>
      <w:r w:rsidR="001F28A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</w:t>
      </w:r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контактныйтелефон_________________________________________________</w:t>
      </w:r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факс______________________________________________________________</w:t>
      </w:r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(для юридических лиц)</w:t>
      </w:r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8A5" w:rsidRDefault="001F28A5" w:rsidP="001F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Банковский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реквизиты:______________________________________________</w:t>
      </w:r>
    </w:p>
    <w:p w:rsidR="00516D95" w:rsidRDefault="001F28A5" w:rsidP="00B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A5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(для юри</w:t>
      </w:r>
      <w:r w:rsidR="00BB4CBC">
        <w:rPr>
          <w:rFonts w:ascii="Times New Roman" w:hAnsi="Times New Roman" w:cs="Times New Roman"/>
          <w:sz w:val="24"/>
          <w:szCs w:val="24"/>
        </w:rPr>
        <w:t xml:space="preserve">дического лица) </w:t>
      </w:r>
      <w:r w:rsidR="00BB4CBC" w:rsidRPr="00257D50">
        <w:rPr>
          <w:rFonts w:ascii="Times New Roman" w:eastAsia="Times New Roman" w:hAnsi="Times New Roman" w:cs="Times New Roman"/>
          <w:sz w:val="24"/>
          <w:szCs w:val="24"/>
        </w:rPr>
        <w:t>нотариально заверенные копии учредительных документов</w:t>
      </w:r>
      <w:r w:rsidR="00BB4CBC">
        <w:rPr>
          <w:rFonts w:ascii="Times New Roman" w:eastAsia="Times New Roman" w:hAnsi="Times New Roman" w:cs="Times New Roman"/>
          <w:sz w:val="24"/>
          <w:szCs w:val="24"/>
        </w:rPr>
        <w:t xml:space="preserve"> и свидетельство о государственной регистрации юридического лица, выписка из решения уполномоченного органа юридического лица о совершении сделки, приказ о назначении руководителя, расчетный счет, задаток на участие в аукционе</w:t>
      </w:r>
    </w:p>
    <w:p w:rsidR="00BB4CBC" w:rsidRPr="00516D95" w:rsidRDefault="00516D95" w:rsidP="00516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B4CBC">
        <w:rPr>
          <w:rFonts w:ascii="Times New Roman" w:eastAsia="Times New Roman" w:hAnsi="Times New Roman" w:cs="Times New Roman"/>
          <w:sz w:val="24"/>
          <w:szCs w:val="24"/>
        </w:rPr>
        <w:t xml:space="preserve">(для физического лица) </w:t>
      </w:r>
      <w:r w:rsidR="00BB4CBC" w:rsidRPr="00257D50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 удостоверяющего личность, либо личность представителя</w:t>
      </w:r>
      <w:r w:rsidR="00BB4CBC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задаток.</w:t>
      </w:r>
    </w:p>
    <w:p w:rsidR="00BB4CBC" w:rsidRDefault="00BB4CBC" w:rsidP="00BB4C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 20___  г.             __</w:t>
      </w:r>
      <w:r w:rsidR="00516D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</w:t>
      </w:r>
      <w:r w:rsidR="00516D9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B93142" w:rsidRDefault="00B93142" w:rsidP="00B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95" w:rsidRDefault="00516D95" w:rsidP="00B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42" w:rsidRPr="00B93142" w:rsidRDefault="00B93142" w:rsidP="00B93142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lastRenderedPageBreak/>
        <w:t>Приложение №3 к постановлению</w:t>
      </w:r>
    </w:p>
    <w:p w:rsidR="00B93142" w:rsidRPr="00B93142" w:rsidRDefault="00B93142" w:rsidP="00B93142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 w:rsidRPr="00B93142">
        <w:rPr>
          <w:rFonts w:ascii="Times New Roman" w:hAnsi="Times New Roman" w:cs="Times New Roman"/>
          <w:i/>
        </w:rPr>
        <w:t xml:space="preserve">администрации </w:t>
      </w:r>
      <w:r w:rsidR="00ED5CA9">
        <w:rPr>
          <w:rFonts w:ascii="Times New Roman" w:hAnsi="Times New Roman" w:cs="Times New Roman"/>
          <w:i/>
        </w:rPr>
        <w:t xml:space="preserve">Святославского </w:t>
      </w:r>
      <w:r w:rsidRPr="00B93142">
        <w:rPr>
          <w:rFonts w:ascii="Times New Roman" w:hAnsi="Times New Roman" w:cs="Times New Roman"/>
          <w:i/>
        </w:rPr>
        <w:t xml:space="preserve">муниципального </w:t>
      </w:r>
      <w:r w:rsidR="00ED5CA9">
        <w:rPr>
          <w:rFonts w:ascii="Times New Roman" w:hAnsi="Times New Roman" w:cs="Times New Roman"/>
          <w:i/>
        </w:rPr>
        <w:t>образования</w:t>
      </w:r>
    </w:p>
    <w:p w:rsidR="00B93142" w:rsidRPr="00B93142" w:rsidRDefault="006E49F7" w:rsidP="00B93142">
      <w:pPr>
        <w:tabs>
          <w:tab w:val="left" w:pos="1875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141BAD">
        <w:rPr>
          <w:rFonts w:ascii="Times New Roman" w:hAnsi="Times New Roman" w:cs="Times New Roman"/>
          <w:i/>
        </w:rPr>
        <w:t>2</w:t>
      </w:r>
      <w:r w:rsidR="00BF6112">
        <w:rPr>
          <w:rFonts w:ascii="Times New Roman" w:hAnsi="Times New Roman" w:cs="Times New Roman"/>
          <w:i/>
        </w:rPr>
        <w:t>4</w:t>
      </w:r>
      <w:r w:rsidR="00ED5CA9">
        <w:rPr>
          <w:rFonts w:ascii="Times New Roman" w:hAnsi="Times New Roman" w:cs="Times New Roman"/>
          <w:i/>
        </w:rPr>
        <w:t>.</w:t>
      </w:r>
      <w:r w:rsidR="00BF6112">
        <w:rPr>
          <w:rFonts w:ascii="Times New Roman" w:hAnsi="Times New Roman" w:cs="Times New Roman"/>
          <w:i/>
        </w:rPr>
        <w:t>02</w:t>
      </w:r>
      <w:r>
        <w:rPr>
          <w:rFonts w:ascii="Times New Roman" w:hAnsi="Times New Roman" w:cs="Times New Roman"/>
          <w:i/>
        </w:rPr>
        <w:t>.201</w:t>
      </w:r>
      <w:r w:rsidR="00BF61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 xml:space="preserve">г. № </w:t>
      </w:r>
      <w:r w:rsidR="00ED5CA9">
        <w:rPr>
          <w:rFonts w:ascii="Times New Roman" w:hAnsi="Times New Roman" w:cs="Times New Roman"/>
          <w:i/>
        </w:rPr>
        <w:t>1</w:t>
      </w:r>
      <w:r w:rsidR="00BF6112">
        <w:rPr>
          <w:rFonts w:ascii="Times New Roman" w:hAnsi="Times New Roman" w:cs="Times New Roman"/>
          <w:i/>
        </w:rPr>
        <w:t>8</w:t>
      </w:r>
    </w:p>
    <w:p w:rsidR="00B93142" w:rsidRDefault="00B93142" w:rsidP="00B93142">
      <w:pPr>
        <w:rPr>
          <w:b/>
          <w:color w:val="FF0000"/>
          <w:sz w:val="24"/>
        </w:rPr>
      </w:pPr>
    </w:p>
    <w:p w:rsidR="00B93142" w:rsidRPr="00B93142" w:rsidRDefault="00B93142" w:rsidP="00B9314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93142">
        <w:rPr>
          <w:rFonts w:ascii="Times New Roman" w:hAnsi="Times New Roman" w:cs="Times New Roman"/>
          <w:b/>
          <w:color w:val="FF0000"/>
          <w:sz w:val="24"/>
        </w:rPr>
        <w:t>ПРОЕКТ ДОГОВОРА  № ___</w:t>
      </w:r>
    </w:p>
    <w:p w:rsidR="00B93142" w:rsidRPr="00B93142" w:rsidRDefault="00B93142" w:rsidP="00B93142">
      <w:pPr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АРЕНДЫ ЗЕМЕЛЬНОГО УЧАСТКА</w:t>
      </w:r>
    </w:p>
    <w:p w:rsidR="00B93142" w:rsidRPr="00B93142" w:rsidRDefault="00982594" w:rsidP="00B93142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с.Святославка</w:t>
      </w:r>
      <w:r w:rsidR="00B93142" w:rsidRPr="00B9314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B93142" w:rsidRPr="00B93142">
        <w:rPr>
          <w:rFonts w:ascii="Times New Roman" w:hAnsi="Times New Roman" w:cs="Times New Roman"/>
          <w:color w:val="FF0000"/>
          <w:sz w:val="24"/>
        </w:rPr>
        <w:t>__________20__г.</w:t>
      </w:r>
    </w:p>
    <w:p w:rsidR="00B93142" w:rsidRPr="00B93142" w:rsidRDefault="00B93142" w:rsidP="00ED5CA9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142">
        <w:rPr>
          <w:rFonts w:ascii="Times New Roman" w:hAnsi="Times New Roman"/>
          <w:sz w:val="24"/>
          <w:szCs w:val="24"/>
        </w:rPr>
        <w:t xml:space="preserve">Администрация </w:t>
      </w:r>
      <w:r w:rsidR="00982594">
        <w:rPr>
          <w:rFonts w:ascii="Times New Roman" w:hAnsi="Times New Roman"/>
          <w:sz w:val="24"/>
          <w:szCs w:val="24"/>
        </w:rPr>
        <w:t>Святославского муниципального образования</w:t>
      </w:r>
      <w:r w:rsidRPr="00B93142">
        <w:rPr>
          <w:rFonts w:ascii="Times New Roman" w:hAnsi="Times New Roman"/>
          <w:sz w:val="24"/>
          <w:szCs w:val="24"/>
        </w:rPr>
        <w:t xml:space="preserve"> Самойловского муниципального района Саратовской области, в лице главы Администрации </w:t>
      </w:r>
      <w:r w:rsidR="00982594">
        <w:rPr>
          <w:rFonts w:ascii="Times New Roman" w:hAnsi="Times New Roman"/>
          <w:sz w:val="24"/>
          <w:szCs w:val="24"/>
        </w:rPr>
        <w:t xml:space="preserve">Святославского муниципального образования </w:t>
      </w:r>
      <w:r w:rsidRPr="00B93142">
        <w:rPr>
          <w:rFonts w:ascii="Times New Roman" w:hAnsi="Times New Roman"/>
          <w:sz w:val="24"/>
          <w:szCs w:val="24"/>
        </w:rPr>
        <w:t xml:space="preserve">Самойловского муниципального района </w:t>
      </w:r>
      <w:r w:rsidR="00982594">
        <w:rPr>
          <w:rFonts w:ascii="Times New Roman" w:hAnsi="Times New Roman"/>
          <w:sz w:val="24"/>
          <w:szCs w:val="24"/>
        </w:rPr>
        <w:t>Саратовской области Бескровного Александра Михайло</w:t>
      </w:r>
      <w:r w:rsidRPr="00B93142">
        <w:rPr>
          <w:rFonts w:ascii="Times New Roman" w:hAnsi="Times New Roman"/>
          <w:sz w:val="24"/>
          <w:szCs w:val="24"/>
        </w:rPr>
        <w:t>вича, действующего на основании Устава с одной стороны</w:t>
      </w:r>
      <w:r w:rsidRPr="00B93142">
        <w:rPr>
          <w:rFonts w:ascii="Times New Roman" w:hAnsi="Times New Roman"/>
          <w:sz w:val="24"/>
        </w:rPr>
        <w:t xml:space="preserve">, именуемый в дальнейшем </w:t>
      </w:r>
      <w:r w:rsidRPr="00B93142">
        <w:rPr>
          <w:rFonts w:ascii="Times New Roman" w:hAnsi="Times New Roman"/>
          <w:b/>
          <w:sz w:val="24"/>
        </w:rPr>
        <w:t xml:space="preserve">«Арендодатель» </w:t>
      </w:r>
      <w:r w:rsidRPr="00B93142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B93142">
        <w:rPr>
          <w:rFonts w:ascii="Times New Roman" w:hAnsi="Times New Roman"/>
          <w:b/>
          <w:sz w:val="24"/>
        </w:rPr>
        <w:t>«Арендатор»,</w:t>
      </w:r>
      <w:r w:rsidRPr="00B93142">
        <w:rPr>
          <w:rFonts w:ascii="Times New Roman" w:hAnsi="Times New Roman"/>
          <w:sz w:val="24"/>
        </w:rPr>
        <w:t xml:space="preserve"> с другой стороны,</w:t>
      </w:r>
      <w:r w:rsidRPr="00B93142">
        <w:rPr>
          <w:rFonts w:ascii="Times New Roman" w:hAnsi="Times New Roman"/>
          <w:b/>
          <w:sz w:val="24"/>
        </w:rPr>
        <w:t xml:space="preserve"> </w:t>
      </w:r>
      <w:r w:rsidRPr="00B93142">
        <w:rPr>
          <w:rFonts w:ascii="Times New Roman" w:hAnsi="Times New Roman"/>
          <w:sz w:val="24"/>
        </w:rPr>
        <w:t xml:space="preserve">на основании постановления администрации </w:t>
      </w:r>
      <w:r w:rsidR="00982594">
        <w:rPr>
          <w:rFonts w:ascii="Times New Roman" w:hAnsi="Times New Roman"/>
          <w:sz w:val="24"/>
        </w:rPr>
        <w:t>Святославского муниципального образования</w:t>
      </w:r>
      <w:r w:rsidRPr="00B93142">
        <w:rPr>
          <w:rFonts w:ascii="Times New Roman" w:hAnsi="Times New Roman"/>
          <w:sz w:val="24"/>
        </w:rPr>
        <w:t xml:space="preserve"> Самойловского муниципального района от</w:t>
      </w:r>
      <w:r w:rsidR="006E49F7">
        <w:rPr>
          <w:rFonts w:ascii="Times New Roman" w:hAnsi="Times New Roman"/>
          <w:sz w:val="24"/>
        </w:rPr>
        <w:t xml:space="preserve"> __________</w:t>
      </w:r>
      <w:r w:rsidRPr="00B93142">
        <w:rPr>
          <w:rFonts w:ascii="Times New Roman" w:hAnsi="Times New Roman"/>
          <w:color w:val="FF0000"/>
          <w:sz w:val="24"/>
        </w:rPr>
        <w:t>«</w:t>
      </w:r>
      <w:r w:rsidRPr="00B93142">
        <w:rPr>
          <w:rFonts w:ascii="Times New Roman" w:hAnsi="Times New Roman"/>
          <w:sz w:val="24"/>
          <w:szCs w:val="24"/>
        </w:rPr>
        <w:t>О проведении аукциона на право заключения</w:t>
      </w:r>
      <w:proofErr w:type="gramEnd"/>
      <w:r w:rsidRPr="00B93142">
        <w:rPr>
          <w:rFonts w:ascii="Times New Roman" w:hAnsi="Times New Roman"/>
          <w:sz w:val="24"/>
          <w:szCs w:val="24"/>
        </w:rPr>
        <w:t xml:space="preserve"> договора аренды земельного участка из земель, находящихся в государственной собственности, собственность на которые не разграничена или муниципальной собственности</w:t>
      </w:r>
      <w:r w:rsidRPr="00B93142">
        <w:rPr>
          <w:rFonts w:ascii="Times New Roman" w:hAnsi="Times New Roman"/>
          <w:color w:val="FF0000"/>
          <w:sz w:val="24"/>
        </w:rPr>
        <w:t>»</w:t>
      </w:r>
      <w:r w:rsidR="003C087F">
        <w:rPr>
          <w:rFonts w:ascii="Times New Roman" w:hAnsi="Times New Roman"/>
          <w:color w:val="FF0000"/>
          <w:sz w:val="24"/>
        </w:rPr>
        <w:t>, протокола подведения итогов аукциона</w:t>
      </w:r>
      <w:r w:rsidRPr="00B93142">
        <w:rPr>
          <w:rFonts w:ascii="Times New Roman" w:hAnsi="Times New Roman"/>
          <w:color w:val="FF0000"/>
          <w:sz w:val="24"/>
        </w:rPr>
        <w:t xml:space="preserve"> </w:t>
      </w:r>
      <w:r w:rsidRPr="00B93142">
        <w:rPr>
          <w:rFonts w:ascii="Times New Roman" w:hAnsi="Times New Roman"/>
          <w:color w:val="000000"/>
          <w:sz w:val="24"/>
        </w:rPr>
        <w:t>заключили настоящий договор о нижеследующем.</w:t>
      </w:r>
    </w:p>
    <w:p w:rsidR="00B93142" w:rsidRPr="00B93142" w:rsidRDefault="00B93142" w:rsidP="00ED5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B93142" w:rsidRPr="00B93142" w:rsidRDefault="00B93142" w:rsidP="00ED5CA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ПРЕДМЕТ ДОГОВОРА.</w:t>
      </w:r>
    </w:p>
    <w:p w:rsidR="00B93142" w:rsidRPr="00B93142" w:rsidRDefault="00B93142" w:rsidP="00ED5CA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B93142">
        <w:rPr>
          <w:rFonts w:ascii="Times New Roman" w:hAnsi="Times New Roman" w:cs="Times New Roman"/>
          <w:b/>
          <w:sz w:val="24"/>
        </w:rPr>
        <w:t xml:space="preserve">., </w:t>
      </w:r>
      <w:r w:rsidRPr="00B93142">
        <w:rPr>
          <w:rFonts w:ascii="Times New Roman" w:hAnsi="Times New Roman" w:cs="Times New Roman"/>
          <w:sz w:val="24"/>
        </w:rPr>
        <w:t>с кадастровым номером _______________, расположенный по адресу: __________________</w:t>
      </w:r>
      <w:r w:rsidR="003C087F">
        <w:rPr>
          <w:rFonts w:ascii="Times New Roman" w:hAnsi="Times New Roman" w:cs="Times New Roman"/>
          <w:sz w:val="24"/>
        </w:rPr>
        <w:t>, для размещения ________.</w:t>
      </w:r>
      <w:r w:rsidRPr="00B93142">
        <w:rPr>
          <w:rFonts w:ascii="Times New Roman" w:hAnsi="Times New Roman" w:cs="Times New Roman"/>
          <w:sz w:val="24"/>
        </w:rPr>
        <w:t xml:space="preserve">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B93142" w:rsidRPr="00B93142" w:rsidRDefault="00B93142" w:rsidP="00ED5CA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СРОК ДЕЙСТВИЯ ДОГОВОРА.</w:t>
      </w:r>
    </w:p>
    <w:p w:rsidR="00B93142" w:rsidRPr="00B93142" w:rsidRDefault="00B93142" w:rsidP="00ED5CA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 xml:space="preserve">Договор заключен сроком на 5 лет, </w:t>
      </w:r>
      <w:r w:rsidRPr="00B93142">
        <w:rPr>
          <w:rFonts w:ascii="Times New Roman" w:hAnsi="Times New Roman" w:cs="Times New Roman"/>
          <w:color w:val="C0504D"/>
          <w:sz w:val="24"/>
        </w:rPr>
        <w:t>с ______20___ г. по _____20__</w:t>
      </w:r>
      <w:r w:rsidRPr="00B93142">
        <w:rPr>
          <w:rFonts w:ascii="Times New Roman" w:hAnsi="Times New Roman" w:cs="Times New Roman"/>
          <w:sz w:val="24"/>
        </w:rPr>
        <w:t xml:space="preserve"> г. и вступает в силу </w:t>
      </w:r>
      <w:proofErr w:type="gramStart"/>
      <w:r w:rsidRPr="00B93142">
        <w:rPr>
          <w:rFonts w:ascii="Times New Roman" w:hAnsi="Times New Roman" w:cs="Times New Roman"/>
          <w:sz w:val="24"/>
        </w:rPr>
        <w:t>с даты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B93142" w:rsidRPr="00B93142" w:rsidRDefault="00B93142" w:rsidP="00ED5CA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3.РАЗМЕР И УСЛОВИЯ ВНЕСЕНИЯ АРЕНДНОЙ ПЛАТЫ.</w:t>
      </w:r>
    </w:p>
    <w:p w:rsidR="00B93142" w:rsidRPr="00B93142" w:rsidRDefault="00B93142" w:rsidP="00ED5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3.1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 xml:space="preserve">Годовой размер арендной платы за Участок составляет _____ руб., ____ коп. 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sz w:val="24"/>
        </w:rPr>
        <w:t>3.2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B93142">
        <w:rPr>
          <w:rFonts w:ascii="Times New Roman" w:hAnsi="Times New Roman" w:cs="Times New Roman"/>
          <w:b/>
          <w:sz w:val="24"/>
        </w:rPr>
        <w:t xml:space="preserve">ИНН 6431001666 УФК по Саратовской области (Администрация Самойловского района) </w:t>
      </w:r>
      <w:proofErr w:type="spellStart"/>
      <w:proofErr w:type="gramStart"/>
      <w:r w:rsidRPr="00B93142">
        <w:rPr>
          <w:rFonts w:ascii="Times New Roman" w:hAnsi="Times New Roman" w:cs="Times New Roman"/>
          <w:b/>
          <w:sz w:val="24"/>
        </w:rPr>
        <w:t>р</w:t>
      </w:r>
      <w:proofErr w:type="spellEnd"/>
      <w:proofErr w:type="gramEnd"/>
      <w:r w:rsidRPr="00B93142">
        <w:rPr>
          <w:rFonts w:ascii="Times New Roman" w:hAnsi="Times New Roman" w:cs="Times New Roman"/>
          <w:b/>
          <w:sz w:val="24"/>
        </w:rPr>
        <w:t xml:space="preserve">/с 40101810300000010010 Отделение Саратов г. Саратов БИК 046311001 КПП 643101001 </w:t>
      </w:r>
      <w:r w:rsidR="006E49F7">
        <w:rPr>
          <w:rFonts w:ascii="Times New Roman" w:hAnsi="Times New Roman" w:cs="Times New Roman"/>
          <w:b/>
          <w:color w:val="C0504D"/>
          <w:sz w:val="24"/>
        </w:rPr>
        <w:t>ОКТМО 63642151</w:t>
      </w:r>
      <w:r w:rsidRPr="00B93142">
        <w:rPr>
          <w:rFonts w:ascii="Times New Roman" w:hAnsi="Times New Roman" w:cs="Times New Roman"/>
          <w:b/>
          <w:color w:val="C0504D"/>
          <w:sz w:val="24"/>
        </w:rPr>
        <w:t xml:space="preserve"> </w:t>
      </w:r>
      <w:r w:rsidRPr="00B93142">
        <w:rPr>
          <w:rFonts w:ascii="Times New Roman" w:hAnsi="Times New Roman" w:cs="Times New Roman"/>
          <w:b/>
          <w:sz w:val="24"/>
        </w:rPr>
        <w:t xml:space="preserve"> Код платежа 062 111 05013 10  0000 120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3.3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 xml:space="preserve">Арендная плата начисляется с момента заключения договора. 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3.4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Исполнением обязательства по внесению является поступление денежных средств на счет, указанный в п. 3.2, и предоставление арендодателю копии платежного документа об оплате в течени</w:t>
      </w:r>
      <w:proofErr w:type="gramStart"/>
      <w:r w:rsidRPr="00B93142">
        <w:rPr>
          <w:rFonts w:ascii="Times New Roman" w:hAnsi="Times New Roman" w:cs="Times New Roman"/>
          <w:sz w:val="24"/>
        </w:rPr>
        <w:t>и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5 календарных дней после осуществления оплаты.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3.5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 xml:space="preserve">Размер арендной платы изменяется Арендодателем в одностороннем порядке: </w:t>
      </w:r>
    </w:p>
    <w:p w:rsidR="00B93142" w:rsidRPr="00B93142" w:rsidRDefault="00B93142" w:rsidP="00ED5C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B93142" w:rsidRPr="00B93142" w:rsidRDefault="00B93142" w:rsidP="00ED5C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 xml:space="preserve">в случае изменения базовой ставки арендной платы, в том числе методики расчета арендной платы; показателей влияющих на размер арендной платы и ее </w:t>
      </w:r>
      <w:r w:rsidRPr="00B93142">
        <w:rPr>
          <w:rFonts w:ascii="Times New Roman" w:hAnsi="Times New Roman" w:cs="Times New Roman"/>
          <w:sz w:val="24"/>
        </w:rPr>
        <w:lastRenderedPageBreak/>
        <w:t>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B93142" w:rsidRPr="00B93142" w:rsidRDefault="00B93142" w:rsidP="00ED5C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Арендатор также может быть уведомлен об изменении арендной платы через средства массовой информации.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ab/>
        <w:t>Новый размер арендной платы устанавливается с даты, указанной в уведомлении.</w:t>
      </w:r>
      <w:r w:rsidR="00ED5CA9">
        <w:rPr>
          <w:rFonts w:ascii="Times New Roman" w:hAnsi="Times New Roman" w:cs="Times New Roman"/>
          <w:sz w:val="24"/>
        </w:rPr>
        <w:t xml:space="preserve"> </w:t>
      </w:r>
      <w:r w:rsidRPr="00B93142">
        <w:rPr>
          <w:rFonts w:ascii="Times New Roman" w:hAnsi="Times New Roman" w:cs="Times New Roman"/>
          <w:sz w:val="24"/>
        </w:rPr>
        <w:t>Заключение дополнительного соглашения к договору не требуется.</w:t>
      </w:r>
    </w:p>
    <w:p w:rsidR="00B93142" w:rsidRPr="00B93142" w:rsidRDefault="00B93142" w:rsidP="00ED5CA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4. ПРАВА И ОБЯЗАННОСТИ АРЕНДОДАТЕЛЯ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Арендодатель имеет право: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4.1.1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Т</w:t>
      </w:r>
      <w:proofErr w:type="gramEnd"/>
      <w:r w:rsidRPr="00B93142">
        <w:rPr>
          <w:rFonts w:ascii="Times New Roman" w:hAnsi="Times New Roman" w:cs="Times New Roman"/>
          <w:sz w:val="24"/>
        </w:rPr>
        <w:t>ребовать уплаты арендной платы в порядке, установленном в п. 3 договора.</w:t>
      </w:r>
      <w:r w:rsidR="00ED5CA9">
        <w:rPr>
          <w:rFonts w:ascii="Times New Roman" w:hAnsi="Times New Roman" w:cs="Times New Roman"/>
          <w:sz w:val="24"/>
        </w:rPr>
        <w:t xml:space="preserve"> </w:t>
      </w:r>
      <w:r w:rsidRPr="00B93142">
        <w:rPr>
          <w:rFonts w:ascii="Times New Roman" w:hAnsi="Times New Roman" w:cs="Times New Roman"/>
          <w:sz w:val="24"/>
        </w:rPr>
        <w:t>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4.1.2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Т</w:t>
      </w:r>
      <w:proofErr w:type="gramEnd"/>
      <w:r w:rsidRPr="00B93142">
        <w:rPr>
          <w:rFonts w:ascii="Times New Roman" w:hAnsi="Times New Roman" w:cs="Times New Roman"/>
          <w:sz w:val="24"/>
        </w:rPr>
        <w:t>ребовать досрочного расторжения договора при:</w:t>
      </w:r>
    </w:p>
    <w:p w:rsidR="00B93142" w:rsidRPr="00B93142" w:rsidRDefault="00B93142" w:rsidP="00ED5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93142">
        <w:rPr>
          <w:rFonts w:ascii="Times New Roman" w:hAnsi="Times New Roman" w:cs="Times New Roman"/>
          <w:sz w:val="24"/>
        </w:rPr>
        <w:t>использовании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B93142" w:rsidRPr="00B93142" w:rsidRDefault="00B93142" w:rsidP="00ED5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B93142" w:rsidRPr="00B93142" w:rsidRDefault="00B93142" w:rsidP="00ED5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</w:t>
      </w:r>
      <w:proofErr w:type="gramStart"/>
      <w:r w:rsidRPr="00B93142">
        <w:rPr>
          <w:rFonts w:ascii="Times New Roman" w:hAnsi="Times New Roman" w:cs="Times New Roman"/>
          <w:sz w:val="24"/>
        </w:rPr>
        <w:t>и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течении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B93142" w:rsidRPr="00B93142" w:rsidRDefault="00B93142" w:rsidP="00ED5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93142">
        <w:rPr>
          <w:rFonts w:ascii="Times New Roman" w:hAnsi="Times New Roman" w:cs="Times New Roman"/>
          <w:sz w:val="24"/>
        </w:rPr>
        <w:t>предоставлении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земельного участка для государственных или муниципальных нужд; </w:t>
      </w:r>
    </w:p>
    <w:p w:rsidR="00B93142" w:rsidRPr="00B93142" w:rsidRDefault="00B93142" w:rsidP="00ED5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B93142" w:rsidRPr="00B93142" w:rsidRDefault="00B93142" w:rsidP="00ED5CA9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 xml:space="preserve">Договор </w:t>
      </w:r>
      <w:proofErr w:type="gramStart"/>
      <w:r w:rsidRPr="00B93142">
        <w:rPr>
          <w:rFonts w:ascii="Times New Roman" w:hAnsi="Times New Roman" w:cs="Times New Roman"/>
          <w:sz w:val="24"/>
        </w:rPr>
        <w:t>аренды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4.1.3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Н</w:t>
      </w:r>
      <w:proofErr w:type="gramEnd"/>
      <w:r w:rsidRPr="00B93142">
        <w:rPr>
          <w:rFonts w:ascii="Times New Roman" w:hAnsi="Times New Roman" w:cs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4.1.4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Н</w:t>
      </w:r>
      <w:proofErr w:type="gramEnd"/>
      <w:r w:rsidRPr="00B93142">
        <w:rPr>
          <w:rFonts w:ascii="Times New Roman" w:hAnsi="Times New Roman" w:cs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4.1.5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Н</w:t>
      </w:r>
      <w:proofErr w:type="gramEnd"/>
      <w:r w:rsidRPr="00B93142">
        <w:rPr>
          <w:rFonts w:ascii="Times New Roman" w:hAnsi="Times New Roman" w:cs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B93142" w:rsidRPr="00B93142" w:rsidRDefault="00B93142" w:rsidP="00ED5CA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Арендодатель обязан:</w:t>
      </w:r>
    </w:p>
    <w:p w:rsid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4.2.1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В</w:t>
      </w:r>
      <w:proofErr w:type="gramEnd"/>
      <w:r w:rsidRPr="00B93142">
        <w:rPr>
          <w:rFonts w:ascii="Times New Roman" w:hAnsi="Times New Roman" w:cs="Times New Roman"/>
          <w:sz w:val="24"/>
        </w:rPr>
        <w:t>ыполнять в полном объеме все условия Договора.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4.2.2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Своевременно производить перерасчет арендной платы и своевременно информировать об этом арендатора</w:t>
      </w:r>
      <w:r w:rsidR="00ED5CA9">
        <w:rPr>
          <w:rFonts w:ascii="Times New Roman" w:hAnsi="Times New Roman" w:cs="Times New Roman"/>
          <w:sz w:val="24"/>
        </w:rPr>
        <w:t>.</w:t>
      </w:r>
    </w:p>
    <w:p w:rsidR="00B93142" w:rsidRPr="00B93142" w:rsidRDefault="00B93142" w:rsidP="00ED5CA9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ПРАВА И ОБЯЗАННОСТИ АРЕНДАТОРА</w:t>
      </w:r>
    </w:p>
    <w:p w:rsidR="00B93142" w:rsidRPr="00B93142" w:rsidRDefault="00B93142" w:rsidP="00ED5CA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 xml:space="preserve"> Арендатор имеет право: 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Использовать Участок на условиях, установленных Договором.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Производить с согласия Арендодателя любые улучшения участка, в том числе возводить на участке здания, строения, сооружения и иные объекты недвижимости.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93142">
        <w:rPr>
          <w:rFonts w:ascii="Times New Roman" w:hAnsi="Times New Roman" w:cs="Times New Roman"/>
          <w:sz w:val="24"/>
        </w:rPr>
        <w:lastRenderedPageBreak/>
        <w:t>Передавать участок в субаренду в пределах срока Договора, а также передавать свои права и обязанности по Договору третьим лицам, в том числе отдавать арендные права в залог и вносить их в качестве вклада в уставной капитал хозяйственного товарищества или общества  либо паевого взноса в производственный кооператив в пределах срока Договора без согласия собственника при условии его уведомления при заключении Договора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на срок не менее 5 лет.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По истечении срока действия Договора в преимущественном порядке перед другими лицами заключать договор аренды на новый срок на согласованных сторонами условиях по письменному заявлению</w:t>
      </w:r>
      <w:r>
        <w:rPr>
          <w:rFonts w:ascii="Times New Roman" w:hAnsi="Times New Roman" w:cs="Times New Roman"/>
          <w:sz w:val="24"/>
        </w:rPr>
        <w:t xml:space="preserve">, направленному арендодателю не </w:t>
      </w:r>
      <w:r w:rsidRPr="00B93142">
        <w:rPr>
          <w:rFonts w:ascii="Times New Roman" w:hAnsi="Times New Roman" w:cs="Times New Roman"/>
          <w:sz w:val="24"/>
        </w:rPr>
        <w:t>позднее, чем за три месяца до истечения срока действия Договора.</w:t>
      </w:r>
    </w:p>
    <w:p w:rsidR="00B93142" w:rsidRPr="00B93142" w:rsidRDefault="00B93142" w:rsidP="00ED5CA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Арендатор обязан: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Выполнять в полном объеме все условия Договора.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Уплачивать в размере и на условиях, установленных Договором, арендную плату.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В случае заключения договора аренды на срок более 1 года, после подписания договора и изменений к нему, произвести его (их) государственную регистрацию прав на недвижимое имущество и сделок с ним в месячный срок.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B93142" w:rsidRPr="00B93142" w:rsidRDefault="00B93142" w:rsidP="00ED5CA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Сообщать Арендодателю о своих расчетных счетах, открытых в банках.</w:t>
      </w:r>
    </w:p>
    <w:p w:rsidR="00B93142" w:rsidRPr="00B93142" w:rsidRDefault="00B93142" w:rsidP="00ED5C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B93142" w:rsidRPr="00B93142" w:rsidRDefault="00B93142" w:rsidP="00ED5CA9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Стороны также имеют права и несут иные обязательс</w:t>
      </w:r>
      <w:r w:rsidR="00516D95">
        <w:rPr>
          <w:rFonts w:ascii="Times New Roman" w:hAnsi="Times New Roman" w:cs="Times New Roman"/>
          <w:sz w:val="24"/>
        </w:rPr>
        <w:t xml:space="preserve">тва, </w:t>
      </w:r>
      <w:r w:rsidRPr="00B93142">
        <w:rPr>
          <w:rFonts w:ascii="Times New Roman" w:hAnsi="Times New Roman" w:cs="Times New Roman"/>
          <w:sz w:val="24"/>
        </w:rPr>
        <w:t xml:space="preserve">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B93142" w:rsidRPr="00B93142" w:rsidRDefault="00B93142" w:rsidP="00ED5CA9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</w:t>
      </w:r>
      <w:r w:rsidR="00516D95">
        <w:rPr>
          <w:rFonts w:ascii="Times New Roman" w:hAnsi="Times New Roman" w:cs="Times New Roman"/>
          <w:sz w:val="24"/>
        </w:rPr>
        <w:t xml:space="preserve">. </w:t>
      </w:r>
    </w:p>
    <w:p w:rsidR="00B93142" w:rsidRPr="00B93142" w:rsidRDefault="00B93142" w:rsidP="00ED5CA9">
      <w:pPr>
        <w:spacing w:line="240" w:lineRule="auto"/>
        <w:ind w:left="510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 xml:space="preserve">Сумма произведенного платежа, недостаточная для исполнения денежного обязательства полностью (включая пени), </w:t>
      </w:r>
      <w:proofErr w:type="gramStart"/>
      <w:r w:rsidRPr="00B93142">
        <w:rPr>
          <w:rFonts w:ascii="Times New Roman" w:hAnsi="Times New Roman" w:cs="Times New Roman"/>
          <w:sz w:val="24"/>
        </w:rPr>
        <w:t>погашает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 прежде всего пени, а в оставшейся части - основную сумму долга.</w:t>
      </w:r>
    </w:p>
    <w:p w:rsidR="00B93142" w:rsidRPr="00B93142" w:rsidRDefault="00B93142" w:rsidP="00ED5CA9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93142" w:rsidRPr="00B93142" w:rsidRDefault="00B93142" w:rsidP="00ED5C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7. ИЗМЕНЕНИЕ, ПРЕКРАЩЕНИЕ, РАСТОРЖЕНИЕ ДОГОВОРА.</w:t>
      </w:r>
    </w:p>
    <w:p w:rsidR="00B93142" w:rsidRPr="00B93142" w:rsidRDefault="00B93142" w:rsidP="00ED5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7.1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В</w:t>
      </w:r>
      <w:proofErr w:type="gramEnd"/>
      <w:r w:rsidRPr="00B93142">
        <w:rPr>
          <w:rFonts w:ascii="Times New Roman" w:hAnsi="Times New Roman" w:cs="Times New Roman"/>
          <w:sz w:val="24"/>
        </w:rPr>
        <w:t xml:space="preserve">се изменения и (или) дополнения к договору оформляются сторонами в письменной форме, в том числе посредством составления и направления в адрес </w:t>
      </w:r>
      <w:r w:rsidRPr="00B93142">
        <w:rPr>
          <w:rFonts w:ascii="Times New Roman" w:hAnsi="Times New Roman" w:cs="Times New Roman"/>
          <w:sz w:val="24"/>
        </w:rPr>
        <w:lastRenderedPageBreak/>
        <w:t>Арендатора уведомлений и прилагаемых к ним расчетов арендной платы, составления других документов.</w:t>
      </w:r>
    </w:p>
    <w:p w:rsidR="00B93142" w:rsidRPr="00B93142" w:rsidRDefault="00B93142" w:rsidP="00ED5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7.2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П</w:t>
      </w:r>
      <w:proofErr w:type="gramEnd"/>
      <w:r w:rsidRPr="00B93142">
        <w:rPr>
          <w:rFonts w:ascii="Times New Roman" w:hAnsi="Times New Roman" w:cs="Times New Roman"/>
          <w:sz w:val="24"/>
        </w:rPr>
        <w:t>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</w:t>
      </w:r>
    </w:p>
    <w:p w:rsidR="00B93142" w:rsidRPr="00B93142" w:rsidRDefault="00B93142" w:rsidP="00ED5CA9">
      <w:pPr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B93142" w:rsidRPr="00B93142" w:rsidRDefault="00B93142" w:rsidP="00ED5CA9">
      <w:pPr>
        <w:spacing w:line="240" w:lineRule="auto"/>
        <w:ind w:left="510"/>
        <w:contextualSpacing/>
        <w:jc w:val="center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8. РАССМОТРЕНИЕ И УРЕГУЛИРОВАНИЕ СПОРОВ</w:t>
      </w:r>
      <w:r w:rsidRPr="00B93142">
        <w:rPr>
          <w:rFonts w:ascii="Times New Roman" w:hAnsi="Times New Roman" w:cs="Times New Roman"/>
          <w:sz w:val="24"/>
        </w:rPr>
        <w:t>.</w:t>
      </w:r>
    </w:p>
    <w:p w:rsidR="00B93142" w:rsidRPr="00B93142" w:rsidRDefault="00B93142" w:rsidP="00ED5C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8.1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В</w:t>
      </w:r>
      <w:proofErr w:type="gramEnd"/>
      <w:r w:rsidRPr="00B93142">
        <w:rPr>
          <w:rFonts w:ascii="Times New Roman" w:hAnsi="Times New Roman" w:cs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B93142" w:rsidRPr="00B93142" w:rsidRDefault="00B93142" w:rsidP="00ED5CA9">
      <w:pPr>
        <w:spacing w:after="0" w:line="240" w:lineRule="auto"/>
        <w:ind w:left="51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9. ОСОБЫЕ УСЛОВИЯ ДОГОВОРА.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9.1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Договор субаренды направляется для последующего учета в отдел по земельным и имущественным отношениям администрации Самойловского муниципального района Саратовской области.</w:t>
      </w:r>
    </w:p>
    <w:p w:rsidR="00B93142" w:rsidRPr="00B93142" w:rsidRDefault="00B93142" w:rsidP="00ED5CA9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142">
        <w:rPr>
          <w:rFonts w:ascii="Times New Roman" w:hAnsi="Times New Roman" w:cs="Times New Roman"/>
          <w:sz w:val="24"/>
        </w:rPr>
        <w:t>Срок действия договора субаренды не может превышать срок действия Договора.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</w:t>
      </w:r>
      <w:proofErr w:type="gramStart"/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П</w:t>
      </w:r>
      <w:proofErr w:type="gramEnd"/>
      <w:r w:rsidRPr="00B93142">
        <w:rPr>
          <w:rFonts w:ascii="Times New Roman" w:hAnsi="Times New Roman" w:cs="Times New Roman"/>
          <w:sz w:val="24"/>
        </w:rPr>
        <w:t>ри досрочном расторжении Договора, договор субаренды земельного участка прекращает сво</w:t>
      </w:r>
      <w:r w:rsidR="00ED5CA9">
        <w:rPr>
          <w:rFonts w:ascii="Times New Roman" w:hAnsi="Times New Roman" w:cs="Times New Roman"/>
          <w:sz w:val="24"/>
        </w:rPr>
        <w:t>ё</w:t>
      </w:r>
      <w:r w:rsidRPr="00B93142">
        <w:rPr>
          <w:rFonts w:ascii="Times New Roman" w:hAnsi="Times New Roman" w:cs="Times New Roman"/>
          <w:sz w:val="24"/>
        </w:rPr>
        <w:t xml:space="preserve"> действие.</w:t>
      </w:r>
    </w:p>
    <w:p w:rsid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>Расходы по государственной регистрации Договора, а также изменений и дополнений к нему возлагается на Арендатора.</w:t>
      </w:r>
    </w:p>
    <w:p w:rsidR="00B93142" w:rsidRPr="00B93142" w:rsidRDefault="00B93142" w:rsidP="00ED5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9.5</w:t>
      </w:r>
      <w:r w:rsidR="00ED5CA9">
        <w:rPr>
          <w:rFonts w:ascii="Times New Roman" w:hAnsi="Times New Roman" w:cs="Times New Roman"/>
          <w:sz w:val="24"/>
        </w:rPr>
        <w:tab/>
      </w:r>
      <w:r w:rsidRPr="00B93142">
        <w:rPr>
          <w:rFonts w:ascii="Times New Roman" w:hAnsi="Times New Roman" w:cs="Times New Roman"/>
          <w:sz w:val="24"/>
        </w:rPr>
        <w:t xml:space="preserve"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</w:t>
      </w:r>
      <w:proofErr w:type="spellStart"/>
      <w:r w:rsidRPr="00B93142">
        <w:rPr>
          <w:rFonts w:ascii="Times New Roman" w:hAnsi="Times New Roman" w:cs="Times New Roman"/>
          <w:sz w:val="24"/>
        </w:rPr>
        <w:t>Балашовском</w:t>
      </w:r>
      <w:proofErr w:type="spellEnd"/>
      <w:r w:rsidRPr="00B93142">
        <w:rPr>
          <w:rFonts w:ascii="Times New Roman" w:hAnsi="Times New Roman" w:cs="Times New Roman"/>
          <w:sz w:val="24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B93142" w:rsidRDefault="00B93142" w:rsidP="00B93142">
      <w:pPr>
        <w:jc w:val="both"/>
        <w:rPr>
          <w:rFonts w:ascii="Times New Roman" w:hAnsi="Times New Roman" w:cs="Times New Roman"/>
          <w:b/>
          <w:sz w:val="24"/>
        </w:rPr>
      </w:pPr>
    </w:p>
    <w:p w:rsidR="00B93142" w:rsidRPr="00B93142" w:rsidRDefault="00B93142" w:rsidP="00B93142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93142">
        <w:rPr>
          <w:rFonts w:ascii="Times New Roman" w:hAnsi="Times New Roman" w:cs="Times New Roman"/>
          <w:b/>
          <w:sz w:val="24"/>
        </w:rPr>
        <w:t>10.РЕКВИЗИТЫ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93142" w:rsidRPr="00B93142" w:rsidTr="00B93142">
        <w:trPr>
          <w:trHeight w:val="390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3142" w:rsidRPr="00B93142" w:rsidRDefault="00B93142" w:rsidP="00B93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3142">
              <w:rPr>
                <w:rFonts w:ascii="Times New Roman" w:hAnsi="Times New Roman" w:cs="Times New Roman"/>
                <w:b/>
              </w:rPr>
              <w:t>«АРЕНДОДАТЕЛЬ»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Администрация Святославского муниципального образования Самойловского муниципального района Саратовской области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Самойловский район, с</w:t>
            </w:r>
            <w:proofErr w:type="gramStart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вятославка, ул.Кооперативная, д.2 А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ИНН 6431004265  КПП 643101001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/с 40204810400000000416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AF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Саратов </w:t>
            </w:r>
            <w:proofErr w:type="gramStart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. Саратов</w:t>
            </w:r>
          </w:p>
          <w:p w:rsidR="00A22BAF" w:rsidRPr="00A22BAF" w:rsidRDefault="00A22BAF" w:rsidP="00A22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БИК 046311001</w:t>
            </w:r>
          </w:p>
          <w:p w:rsidR="00B93142" w:rsidRPr="00B93142" w:rsidRDefault="00A22BAF" w:rsidP="00A22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22BAF">
              <w:rPr>
                <w:rFonts w:ascii="Times New Roman" w:hAnsi="Times New Roman" w:cs="Times New Roman"/>
                <w:sz w:val="28"/>
                <w:szCs w:val="28"/>
              </w:rPr>
              <w:t>/с 075020011 в Финансовом управлении администрации Самойловского муниципального района</w:t>
            </w:r>
          </w:p>
          <w:p w:rsidR="00B93142" w:rsidRPr="00B93142" w:rsidRDefault="00B93142" w:rsidP="00B931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3142" w:rsidRPr="00B93142" w:rsidRDefault="00B93142" w:rsidP="00B931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16D95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B93142">
              <w:rPr>
                <w:rFonts w:ascii="Times New Roman" w:hAnsi="Times New Roman" w:cs="Times New Roman"/>
                <w:b/>
              </w:rPr>
              <w:t>«АРЕНДАТОР»</w:t>
            </w:r>
          </w:p>
          <w:p w:rsidR="00B93142" w:rsidRPr="00B93142" w:rsidRDefault="00B93142" w:rsidP="00B931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142" w:rsidRPr="00B93142" w:rsidRDefault="00B93142" w:rsidP="00B931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142" w:rsidRPr="00B93142" w:rsidRDefault="00B93142" w:rsidP="00B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42" w:rsidRPr="00B93142" w:rsidRDefault="00B93142" w:rsidP="00B93142">
      <w:pPr>
        <w:jc w:val="both"/>
        <w:rPr>
          <w:rFonts w:ascii="Times New Roman" w:hAnsi="Times New Roman" w:cs="Times New Roman"/>
          <w:b/>
        </w:rPr>
      </w:pPr>
      <w:r w:rsidRPr="00B93142">
        <w:rPr>
          <w:rFonts w:ascii="Times New Roman" w:hAnsi="Times New Roman" w:cs="Times New Roman"/>
          <w:b/>
        </w:rPr>
        <w:t xml:space="preserve">________________________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B93142">
        <w:rPr>
          <w:rFonts w:ascii="Times New Roman" w:hAnsi="Times New Roman" w:cs="Times New Roman"/>
          <w:b/>
        </w:rPr>
        <w:t xml:space="preserve">     </w:t>
      </w:r>
      <w:r w:rsidR="00516D95">
        <w:rPr>
          <w:rFonts w:ascii="Times New Roman" w:hAnsi="Times New Roman" w:cs="Times New Roman"/>
          <w:b/>
        </w:rPr>
        <w:t xml:space="preserve">              </w:t>
      </w:r>
      <w:r w:rsidR="006E49F7">
        <w:rPr>
          <w:rFonts w:ascii="Times New Roman" w:hAnsi="Times New Roman" w:cs="Times New Roman"/>
          <w:b/>
        </w:rPr>
        <w:t xml:space="preserve"> </w:t>
      </w:r>
      <w:r w:rsidR="00516D95">
        <w:rPr>
          <w:rFonts w:ascii="Times New Roman" w:hAnsi="Times New Roman" w:cs="Times New Roman"/>
          <w:b/>
        </w:rPr>
        <w:t xml:space="preserve"> </w:t>
      </w:r>
      <w:r w:rsidRPr="00B93142">
        <w:rPr>
          <w:rFonts w:ascii="Times New Roman" w:hAnsi="Times New Roman" w:cs="Times New Roman"/>
          <w:b/>
        </w:rPr>
        <w:t xml:space="preserve"> ____________________                </w:t>
      </w:r>
    </w:p>
    <w:p w:rsidR="00B93142" w:rsidRPr="001F28A5" w:rsidRDefault="00B93142" w:rsidP="00B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142" w:rsidRPr="001F28A5" w:rsidSect="00F1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8E7"/>
    <w:multiLevelType w:val="multilevel"/>
    <w:tmpl w:val="01428F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AE438E"/>
    <w:multiLevelType w:val="hybridMultilevel"/>
    <w:tmpl w:val="6216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3668704A"/>
    <w:multiLevelType w:val="hybridMultilevel"/>
    <w:tmpl w:val="32D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6C5C"/>
    <w:multiLevelType w:val="hybridMultilevel"/>
    <w:tmpl w:val="7F2075F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A29EF"/>
    <w:multiLevelType w:val="hybridMultilevel"/>
    <w:tmpl w:val="48A2D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39D4B71"/>
    <w:multiLevelType w:val="hybridMultilevel"/>
    <w:tmpl w:val="27E4B28E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447A9"/>
    <w:multiLevelType w:val="hybridMultilevel"/>
    <w:tmpl w:val="C0C4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B42D8"/>
    <w:rsid w:val="00032FDA"/>
    <w:rsid w:val="00084A73"/>
    <w:rsid w:val="000F6B7F"/>
    <w:rsid w:val="0011154C"/>
    <w:rsid w:val="00141BAD"/>
    <w:rsid w:val="00141BBB"/>
    <w:rsid w:val="0015243C"/>
    <w:rsid w:val="001B23BA"/>
    <w:rsid w:val="001F28A5"/>
    <w:rsid w:val="002053BE"/>
    <w:rsid w:val="00225284"/>
    <w:rsid w:val="002628EA"/>
    <w:rsid w:val="00285B7B"/>
    <w:rsid w:val="002E4CFD"/>
    <w:rsid w:val="002F2137"/>
    <w:rsid w:val="00365F75"/>
    <w:rsid w:val="00374A29"/>
    <w:rsid w:val="00381BF0"/>
    <w:rsid w:val="003A39E9"/>
    <w:rsid w:val="003C087F"/>
    <w:rsid w:val="003C166F"/>
    <w:rsid w:val="00485654"/>
    <w:rsid w:val="00493B59"/>
    <w:rsid w:val="004A5653"/>
    <w:rsid w:val="004C7BB4"/>
    <w:rsid w:val="005051AC"/>
    <w:rsid w:val="00516D95"/>
    <w:rsid w:val="00521A89"/>
    <w:rsid w:val="005753D8"/>
    <w:rsid w:val="005932DE"/>
    <w:rsid w:val="005A0673"/>
    <w:rsid w:val="005A78C4"/>
    <w:rsid w:val="005B760C"/>
    <w:rsid w:val="005C1455"/>
    <w:rsid w:val="005F0562"/>
    <w:rsid w:val="006913CA"/>
    <w:rsid w:val="006B49DD"/>
    <w:rsid w:val="006E07E4"/>
    <w:rsid w:val="006E49F7"/>
    <w:rsid w:val="006E54EE"/>
    <w:rsid w:val="006F0EDA"/>
    <w:rsid w:val="00715FD1"/>
    <w:rsid w:val="007917AA"/>
    <w:rsid w:val="00796D11"/>
    <w:rsid w:val="007A012E"/>
    <w:rsid w:val="007A35E8"/>
    <w:rsid w:val="007A3C81"/>
    <w:rsid w:val="00820BA9"/>
    <w:rsid w:val="00833AC0"/>
    <w:rsid w:val="00865E54"/>
    <w:rsid w:val="00871F6E"/>
    <w:rsid w:val="0087497D"/>
    <w:rsid w:val="008B71F9"/>
    <w:rsid w:val="008C522F"/>
    <w:rsid w:val="008D0C63"/>
    <w:rsid w:val="00904840"/>
    <w:rsid w:val="00905164"/>
    <w:rsid w:val="00935070"/>
    <w:rsid w:val="0095129B"/>
    <w:rsid w:val="00952B02"/>
    <w:rsid w:val="009679D1"/>
    <w:rsid w:val="00982594"/>
    <w:rsid w:val="009B69FB"/>
    <w:rsid w:val="009C49D1"/>
    <w:rsid w:val="00A22BAF"/>
    <w:rsid w:val="00A92EC9"/>
    <w:rsid w:val="00AA1A73"/>
    <w:rsid w:val="00AD15CB"/>
    <w:rsid w:val="00AE456B"/>
    <w:rsid w:val="00B17E0F"/>
    <w:rsid w:val="00B22108"/>
    <w:rsid w:val="00B70576"/>
    <w:rsid w:val="00B73A3C"/>
    <w:rsid w:val="00B93142"/>
    <w:rsid w:val="00BA1DD5"/>
    <w:rsid w:val="00BB1C3B"/>
    <w:rsid w:val="00BB4CBC"/>
    <w:rsid w:val="00BF6112"/>
    <w:rsid w:val="00C04DAC"/>
    <w:rsid w:val="00C650AA"/>
    <w:rsid w:val="00CB4AE7"/>
    <w:rsid w:val="00CB5A4E"/>
    <w:rsid w:val="00D42C6D"/>
    <w:rsid w:val="00D54D37"/>
    <w:rsid w:val="00DC036D"/>
    <w:rsid w:val="00DC616C"/>
    <w:rsid w:val="00DD7BC4"/>
    <w:rsid w:val="00E102B8"/>
    <w:rsid w:val="00E236D2"/>
    <w:rsid w:val="00E437E0"/>
    <w:rsid w:val="00E70323"/>
    <w:rsid w:val="00EB42D8"/>
    <w:rsid w:val="00ED5CA9"/>
    <w:rsid w:val="00F1488A"/>
    <w:rsid w:val="00F648E4"/>
    <w:rsid w:val="00F66E55"/>
    <w:rsid w:val="00F76FDF"/>
    <w:rsid w:val="00F9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EB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7">
    <w:name w:val="Hyperlink"/>
    <w:basedOn w:val="a0"/>
    <w:uiPriority w:val="99"/>
    <w:unhideWhenUsed/>
    <w:rsid w:val="00DC0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vyatsla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CB14-4E9A-4AD3-AB3C-B8BA1739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UserZem</dc:creator>
  <cp:keywords/>
  <dc:description/>
  <cp:lastModifiedBy>Дмитрий</cp:lastModifiedBy>
  <cp:revision>50</cp:revision>
  <cp:lastPrinted>2016-02-24T06:28:00Z</cp:lastPrinted>
  <dcterms:created xsi:type="dcterms:W3CDTF">2014-02-09T11:37:00Z</dcterms:created>
  <dcterms:modified xsi:type="dcterms:W3CDTF">2016-02-26T06:37:00Z</dcterms:modified>
</cp:coreProperties>
</file>