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  муниципального образования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РЕШЕНИЕ № 157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от «18» октября  2017  г.                                                  с. Святославка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Об утверждении порядка предоставления специально отведенных мест, помещений для проведения встреч депутатов с избирателями на территории Святославского муниципального образования Самойловского муниципального района Саратовской области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и в целях исполнения  Федерального  закона от 07.06.2017 № 107-ФЗ «О внесении изменений в отдельные законодательные  акты Российской Федерации» в части  усовершенствования  законодательства  о публичных мероприятиях», Уставом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 Самойловского муниципального района Саратовской области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РЕШИЛ: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      Утвердить Порядок предоставления специально отведенных мест, помещений для проведения встреч депутатов с избирателями на территории Святославского муниципального образования Самойловского муниципального района Саратовской области согласно приложения №1 к настоящему решению.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      Администрации Святославского муниципального образования Самойловского муниципального района Саратовской области определить специально отведенные места, перечень помещений для проведения встреч депутатов с избирателями на территории Святославксого муниципального образования Самойловского муниципального района Саратовской области согласно  формы приложение №2 к настоящему решению.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3. Настоящее решение обнародовать в специальных местах обнародования и разместить на официальном сайте администрация  Святославского муниципального образования.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4. Настоящее решение вступает в силу со дня обнародования.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Глава Святославского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 Г.И.Решетникова</w:t>
      </w:r>
    </w:p>
    <w:p w:rsidR="005A056A" w:rsidRPr="005A056A" w:rsidRDefault="005A056A" w:rsidP="005A05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к решению сельского Совета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 Самойловского муниципального района Саратовской области от  «18» октября 2017 г. №157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hyperlink r:id="rId4" w:history="1">
        <w:r w:rsidRPr="005A056A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Порядок</w:t>
        </w:r>
      </w:hyperlink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предоставления специально отведенных мест, помещений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для проведения встреч депутатов с избирателями на территории  Святославского муниципального образования Самойловского муниципального района Саратовской области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1. </w:t>
      </w:r>
      <w:hyperlink r:id="rId5" w:history="1">
        <w:r w:rsidRPr="005A056A">
          <w:rPr>
            <w:rFonts w:eastAsia="Times New Roman" w:cs="Times New Roman"/>
            <w:color w:val="0263B2"/>
            <w:sz w:val="21"/>
            <w:szCs w:val="21"/>
            <w:u w:val="single"/>
            <w:lang w:eastAsia="ru-RU"/>
          </w:rPr>
          <w:t>Порядок</w:t>
        </w:r>
      </w:hyperlink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предоставления специально отведенных мест, помещений для проведения встреч депутатов с избирателями на территории  Святославского муниципального образования Самойловского муниципального района Саратовской области (далее – Порядок), определяет условия предоставления специально отведенных мест, помещений для проведения публичных мероприятий в форме  встреч депутатов различных уровней с избирателями в соответствии с ч. 5.2, 5.3, 5.4.;5.5 статьи 40 Федерального закона от 06.10.2003 г. №131-ФЗ «Об общих принципах организации местного самоуправления в Российской Федерации».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2. Администрация Святославского муниципального образования Самойловского муниципального района Саратовской области (далее – администрация муниципального образования) предоставляет специально отведенные места, нежилое помещение, находящееся в муниципальной собственности, для проведения депутатом встреч с избирателями.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3. Места,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4. Место, нежилое помещение предоставляется в безвозмездное пользование постановлением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позднее чем за две недели до даты проведения  встречи.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Нежилое помещение должно быть оборудовано средствами связи, необходимой мебелью и оргтехникой.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5. Расходы за пользование депутатом нежилым помещением осуществляются из средств местного бюджета.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056A" w:rsidRPr="005A056A" w:rsidTr="005A056A">
        <w:tc>
          <w:tcPr>
            <w:tcW w:w="0" w:type="auto"/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Приложение</w:t>
            </w:r>
          </w:p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left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к Порядку предоставления специально отведенных мест, помещений для проведения встреч депутатов с избирателями</w:t>
            </w:r>
          </w:p>
        </w:tc>
      </w:tr>
    </w:tbl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outlineLvl w:val="1"/>
        <w:rPr>
          <w:rFonts w:eastAsia="Times New Roman" w:cs="Times New Roman"/>
          <w:b/>
          <w:bCs/>
          <w:color w:val="0263B2"/>
          <w:sz w:val="36"/>
          <w:szCs w:val="36"/>
          <w:lang w:eastAsia="ru-RU"/>
        </w:rPr>
      </w:pPr>
      <w:r w:rsidRPr="005A056A">
        <w:rPr>
          <w:rFonts w:eastAsia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Примерная форма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__________________________________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__________________________________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(наименование администрации ) собственника, владельца помещения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от ________________________________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(Ф.И.О. депутата)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outlineLvl w:val="4"/>
        <w:rPr>
          <w:rFonts w:eastAsia="Times New Roman" w:cs="Times New Roman"/>
          <w:b/>
          <w:bCs/>
          <w:color w:val="0263B2"/>
          <w:sz w:val="20"/>
          <w:szCs w:val="20"/>
          <w:lang w:eastAsia="ru-RU"/>
        </w:rPr>
      </w:pPr>
      <w:r w:rsidRPr="005A056A">
        <w:rPr>
          <w:rFonts w:eastAsia="Times New Roman" w:cs="Times New Roman"/>
          <w:b/>
          <w:bCs/>
          <w:color w:val="0263B2"/>
          <w:sz w:val="20"/>
          <w:szCs w:val="20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outlineLvl w:val="4"/>
        <w:rPr>
          <w:rFonts w:eastAsia="Times New Roman" w:cs="Times New Roman"/>
          <w:b/>
          <w:bCs/>
          <w:color w:val="0263B2"/>
          <w:sz w:val="20"/>
          <w:szCs w:val="20"/>
          <w:lang w:eastAsia="ru-RU"/>
        </w:rPr>
      </w:pPr>
      <w:r w:rsidRPr="005A056A">
        <w:rPr>
          <w:rFonts w:eastAsia="Times New Roman" w:cs="Times New Roman"/>
          <w:b/>
          <w:bCs/>
          <w:color w:val="0263B2"/>
          <w:sz w:val="20"/>
          <w:szCs w:val="20"/>
          <w:lang w:eastAsia="ru-RU"/>
        </w:rPr>
        <w:t>Заявление о предоставлении помещения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для проведения встреч депутата с избирателями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п. 5.3. статьи 40 Федерального закона от 06.10.2003г. №131-ФЗ «Об общих принципах организации местного самоуправления в Российской Федерации» прошу предоставить место (помещение) по адресу: __________________________________________________________________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(место проведения встречи)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для проведения  публичного мероприятия в форме собрания, встречи с избирателями которое планируется «___» ___________ 20__ года в ____________________,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(время начала проведения встречи)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продолжительностью _______________________________________________.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(продолжительность встречи)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Примерное число участников: _______________________________________.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Ответственный за проведение мероприятия (встречи) ____________________________,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 (Ф.И.О., статус)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контактный телефон __________________________________________.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Дата подачи заявки: _________________________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Депутат  _____________   __________________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  (подпись)               (расшифровка подписи)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«____»_________20__ год</w:t>
      </w:r>
    </w:p>
    <w:p w:rsidR="005A056A" w:rsidRPr="005A056A" w:rsidRDefault="005A056A" w:rsidP="005A05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Приложение №2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к решению сельского Совета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 Самойловского муниципального района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от «18» октября 2017 г. №157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форма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Специально отведенные места, перечень помещений для проведения встреч депутатов с избирателями</w:t>
      </w:r>
    </w:p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575"/>
        <w:gridCol w:w="2832"/>
      </w:tblGrid>
      <w:tr w:rsidR="005A056A" w:rsidRPr="005A056A" w:rsidTr="005A05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Перечень мест, помещений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Адрес:</w:t>
            </w:r>
          </w:p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места нахождения, помещения</w:t>
            </w:r>
          </w:p>
        </w:tc>
      </w:tr>
      <w:tr w:rsidR="005A056A" w:rsidRPr="005A056A" w:rsidTr="005A05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56A" w:rsidRPr="005A056A" w:rsidTr="005A05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56A" w:rsidRPr="005A056A" w:rsidTr="005A05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56A" w:rsidRPr="005A056A" w:rsidTr="005A05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56A" w:rsidRPr="005A056A" w:rsidTr="005A05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A056A" w:rsidRPr="005A056A" w:rsidTr="005A05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56A" w:rsidRPr="005A056A" w:rsidRDefault="005A056A" w:rsidP="005A056A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</w:pPr>
            <w:r w:rsidRPr="005A056A">
              <w:rPr>
                <w:rFonts w:eastAsia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5A056A" w:rsidRPr="005A056A" w:rsidRDefault="005A056A" w:rsidP="005A056A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5A056A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3D"/>
    <w:rsid w:val="003E0016"/>
    <w:rsid w:val="005A056A"/>
    <w:rsid w:val="005B713D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8427-57C8-48E0-A764-E5E9F5DF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A056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A056A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05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A056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0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5379</Characters>
  <Application>Microsoft Office Word</Application>
  <DocSecurity>0</DocSecurity>
  <Lines>44</Lines>
  <Paragraphs>12</Paragraphs>
  <ScaleCrop>false</ScaleCrop>
  <Company>diakov.net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2022-12-22T08:53:00Z</dcterms:created>
  <dcterms:modified xsi:type="dcterms:W3CDTF">2022-12-22T08:53:00Z</dcterms:modified>
</cp:coreProperties>
</file>