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AA" w:rsidRDefault="00237E90" w:rsidP="00D815AA">
      <w:pPr>
        <w:spacing w:line="276" w:lineRule="auto"/>
        <w:ind w:right="-1"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5pt;margin-top:-27.05pt;width:50.15pt;height:61.55pt;z-index:251660288">
            <v:imagedata r:id="rId5" o:title=""/>
          </v:shape>
          <o:OLEObject Type="Embed" ProgID="PBrush" ShapeID="_x0000_s1026" DrawAspect="Content" ObjectID="_1672639363" r:id="rId6"/>
        </w:pict>
      </w:r>
    </w:p>
    <w:p w:rsidR="00D815AA" w:rsidRDefault="00D815AA" w:rsidP="00D815AA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Собрание</w:t>
      </w:r>
    </w:p>
    <w:p w:rsidR="00D815AA" w:rsidRPr="004D6B23" w:rsidRDefault="00D815AA" w:rsidP="00D815AA">
      <w:pPr>
        <w:pStyle w:val="a4"/>
        <w:rPr>
          <w:rFonts w:ascii="Times New Roman" w:hAnsi="Times New Roman"/>
        </w:rPr>
      </w:pPr>
      <w:r w:rsidRPr="004D6B23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D815AA" w:rsidRPr="004D6B23" w:rsidRDefault="00237E90" w:rsidP="00D815A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-2.85pt,6.15pt" to="468.75pt,6.15pt" o:allowincell="f" strokeweight="6pt">
            <v:stroke linestyle="thickBetweenThin"/>
          </v:line>
        </w:pict>
      </w:r>
    </w:p>
    <w:p w:rsidR="00D815AA" w:rsidRPr="00B216CD" w:rsidRDefault="00D815AA" w:rsidP="00D815AA">
      <w:pPr>
        <w:ind w:left="-142"/>
        <w:jc w:val="center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РЕШЕНИЕ №____</w:t>
      </w:r>
    </w:p>
    <w:p w:rsidR="00D815AA" w:rsidRPr="003E17FC" w:rsidRDefault="00D815AA" w:rsidP="00D815AA">
      <w:pPr>
        <w:ind w:left="-142"/>
        <w:jc w:val="center"/>
        <w:rPr>
          <w:b/>
          <w:noProof/>
          <w:sz w:val="24"/>
          <w:szCs w:val="24"/>
        </w:rPr>
      </w:pPr>
    </w:p>
    <w:p w:rsidR="00D815AA" w:rsidRPr="00240014" w:rsidRDefault="00D815AA" w:rsidP="00D815AA">
      <w:pPr>
        <w:ind w:left="-142"/>
        <w:rPr>
          <w:noProof/>
          <w:sz w:val="28"/>
          <w:szCs w:val="28"/>
        </w:rPr>
      </w:pPr>
      <w:r w:rsidRPr="00240014">
        <w:rPr>
          <w:b/>
          <w:noProof/>
          <w:sz w:val="28"/>
          <w:szCs w:val="28"/>
        </w:rPr>
        <w:t>от «___» _________ 202</w:t>
      </w:r>
      <w:r w:rsidR="00EB3889">
        <w:rPr>
          <w:b/>
          <w:noProof/>
          <w:sz w:val="28"/>
          <w:szCs w:val="28"/>
        </w:rPr>
        <w:t>1</w:t>
      </w:r>
      <w:r w:rsidRPr="00240014">
        <w:rPr>
          <w:b/>
          <w:noProof/>
          <w:sz w:val="28"/>
          <w:szCs w:val="28"/>
        </w:rPr>
        <w:t xml:space="preserve"> г.                                                        р.п. Самойловка</w:t>
      </w:r>
    </w:p>
    <w:p w:rsidR="00D815AA" w:rsidRPr="003E17FC" w:rsidRDefault="00D815AA" w:rsidP="00D815AA">
      <w:pPr>
        <w:ind w:left="-142"/>
        <w:rPr>
          <w:noProof/>
          <w:sz w:val="24"/>
          <w:szCs w:val="24"/>
        </w:rPr>
      </w:pPr>
    </w:p>
    <w:p w:rsidR="00D815AA" w:rsidRPr="00B216CD" w:rsidRDefault="00D815AA" w:rsidP="00D815AA">
      <w:pPr>
        <w:ind w:left="-142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b/>
          <w:noProof/>
          <w:sz w:val="28"/>
          <w:szCs w:val="28"/>
        </w:rPr>
        <w:t>Крас</w:t>
      </w:r>
      <w:r w:rsidR="00B42F44">
        <w:rPr>
          <w:b/>
          <w:noProof/>
          <w:sz w:val="28"/>
          <w:szCs w:val="28"/>
        </w:rPr>
        <w:t>ав</w:t>
      </w:r>
      <w:r w:rsidRPr="00B216CD">
        <w:rPr>
          <w:b/>
          <w:noProof/>
          <w:sz w:val="28"/>
          <w:szCs w:val="28"/>
        </w:rPr>
        <w:t>ского муниципального образования</w:t>
      </w:r>
      <w:r w:rsidRPr="00B216CD">
        <w:rPr>
          <w:noProof/>
          <w:sz w:val="28"/>
          <w:szCs w:val="28"/>
        </w:rPr>
        <w:t xml:space="preserve"> </w:t>
      </w:r>
      <w:r w:rsidRPr="00B216CD">
        <w:rPr>
          <w:b/>
          <w:noProof/>
          <w:sz w:val="28"/>
          <w:szCs w:val="28"/>
        </w:rPr>
        <w:t xml:space="preserve">Самойловского муниципального района Саратовской области, утвержденные решением Муниципального Собрания Самойловского муниципального района Саратовской области от </w:t>
      </w:r>
      <w:r w:rsidRPr="001629F9">
        <w:rPr>
          <w:b/>
          <w:sz w:val="28"/>
          <w:szCs w:val="28"/>
        </w:rPr>
        <w:t>27.02.2017 № 5</w:t>
      </w:r>
      <w:r w:rsidR="00B42F44">
        <w:rPr>
          <w:b/>
          <w:sz w:val="28"/>
          <w:szCs w:val="28"/>
        </w:rPr>
        <w:t>8</w:t>
      </w:r>
    </w:p>
    <w:p w:rsidR="00D815AA" w:rsidRPr="00B216CD" w:rsidRDefault="00D815AA" w:rsidP="00D815AA">
      <w:pPr>
        <w:ind w:left="-142"/>
        <w:jc w:val="center"/>
        <w:rPr>
          <w:noProof/>
          <w:sz w:val="28"/>
          <w:szCs w:val="28"/>
        </w:rPr>
      </w:pPr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proofErr w:type="gramStart"/>
      <w:r w:rsidRPr="00B216CD">
        <w:rPr>
          <w:noProof/>
          <w:sz w:val="28"/>
          <w:szCs w:val="28"/>
        </w:rPr>
        <w:t xml:space="preserve">Руководствуясь Градостроительным кодексом Российской Федерации от 29.12.2004 №190-ФЗ, Федеральным законом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B42F44">
          <w:rPr>
            <w:rStyle w:val="a7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1 сентября 2014 г. </w:t>
        </w:r>
        <w:r w:rsidR="00240014">
          <w:rPr>
            <w:rStyle w:val="a7"/>
            <w:color w:val="auto"/>
            <w:sz w:val="28"/>
            <w:szCs w:val="28"/>
            <w:u w:val="none"/>
          </w:rPr>
          <w:t>№</w:t>
        </w:r>
        <w:r w:rsidRPr="00B42F44">
          <w:rPr>
            <w:rStyle w:val="a7"/>
            <w:color w:val="auto"/>
            <w:sz w:val="28"/>
            <w:szCs w:val="28"/>
            <w:u w:val="none"/>
          </w:rPr>
          <w:t xml:space="preserve"> 540 "Об утверждении классификатора видов разрешенного использования земельных участков" (с изменениями и дополнениями)</w:t>
        </w:r>
      </w:hyperlink>
      <w:r>
        <w:rPr>
          <w:noProof/>
          <w:sz w:val="28"/>
          <w:szCs w:val="28"/>
        </w:rPr>
        <w:t xml:space="preserve">, </w:t>
      </w:r>
      <w:r w:rsidRPr="00B216CD">
        <w:rPr>
          <w:noProof/>
          <w:sz w:val="28"/>
          <w:szCs w:val="28"/>
        </w:rPr>
        <w:t>Уставом Самойловского муниципального района Саратовской области Муниципальное Собрание Самойловского муниципального района Саратовской области</w:t>
      </w:r>
      <w:r>
        <w:rPr>
          <w:noProof/>
          <w:sz w:val="28"/>
          <w:szCs w:val="28"/>
        </w:rPr>
        <w:t>,</w:t>
      </w:r>
      <w:r w:rsidRPr="00B216CD">
        <w:rPr>
          <w:noProof/>
          <w:sz w:val="28"/>
          <w:szCs w:val="28"/>
        </w:rPr>
        <w:t xml:space="preserve"> </w:t>
      </w:r>
      <w:proofErr w:type="gramEnd"/>
    </w:p>
    <w:p w:rsidR="00D815AA" w:rsidRPr="00B216CD" w:rsidRDefault="00D815AA" w:rsidP="00D815AA">
      <w:pPr>
        <w:ind w:left="-142" w:firstLine="850"/>
        <w:jc w:val="both"/>
        <w:rPr>
          <w:noProof/>
          <w:sz w:val="28"/>
          <w:szCs w:val="28"/>
        </w:rPr>
      </w:pP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РЕШИЛО:</w:t>
      </w:r>
    </w:p>
    <w:p w:rsidR="00D815AA" w:rsidRPr="00B216CD" w:rsidRDefault="00D815AA" w:rsidP="00D815AA">
      <w:pPr>
        <w:ind w:left="-142" w:firstLine="850"/>
        <w:jc w:val="both"/>
        <w:rPr>
          <w:b/>
          <w:noProof/>
          <w:sz w:val="28"/>
          <w:szCs w:val="28"/>
        </w:rPr>
      </w:pPr>
    </w:p>
    <w:p w:rsidR="00D815AA" w:rsidRDefault="00D815AA" w:rsidP="00D815AA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>1.</w:t>
      </w:r>
      <w:r w:rsidR="00240014">
        <w:rPr>
          <w:noProof/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 xml:space="preserve">Внести </w:t>
      </w:r>
      <w:r>
        <w:rPr>
          <w:noProof/>
          <w:sz w:val="28"/>
          <w:szCs w:val="28"/>
        </w:rPr>
        <w:t xml:space="preserve">в </w:t>
      </w:r>
      <w:r w:rsidRPr="00B216CD">
        <w:rPr>
          <w:noProof/>
          <w:sz w:val="28"/>
          <w:szCs w:val="28"/>
        </w:rPr>
        <w:t xml:space="preserve">«Правила землепользования и застройки </w:t>
      </w:r>
      <w:r>
        <w:rPr>
          <w:noProof/>
          <w:sz w:val="28"/>
          <w:szCs w:val="28"/>
        </w:rPr>
        <w:t>Крас</w:t>
      </w:r>
      <w:r w:rsidR="00B42F44">
        <w:rPr>
          <w:noProof/>
          <w:sz w:val="28"/>
          <w:szCs w:val="28"/>
        </w:rPr>
        <w:t>ав</w:t>
      </w:r>
      <w:r>
        <w:rPr>
          <w:noProof/>
          <w:sz w:val="28"/>
          <w:szCs w:val="28"/>
        </w:rPr>
        <w:t>ско</w:t>
      </w:r>
      <w:r w:rsidRPr="00B216CD">
        <w:rPr>
          <w:noProof/>
          <w:sz w:val="28"/>
          <w:szCs w:val="28"/>
        </w:rPr>
        <w:t xml:space="preserve">го муниципального образования Самойловского муниципального района Саратовской области», утвержденные решением муниципального Собрания Самойловского муниципального района Саратовской области от </w:t>
      </w:r>
      <w:r w:rsidRPr="003867AB">
        <w:rPr>
          <w:sz w:val="28"/>
          <w:szCs w:val="28"/>
        </w:rPr>
        <w:t>27.02.2017 №</w:t>
      </w:r>
      <w:r>
        <w:rPr>
          <w:sz w:val="28"/>
          <w:szCs w:val="28"/>
        </w:rPr>
        <w:t xml:space="preserve"> </w:t>
      </w:r>
      <w:r w:rsidRPr="003867AB">
        <w:rPr>
          <w:sz w:val="28"/>
          <w:szCs w:val="28"/>
        </w:rPr>
        <w:t>5</w:t>
      </w:r>
      <w:r w:rsidR="00B42F44">
        <w:rPr>
          <w:sz w:val="28"/>
          <w:szCs w:val="28"/>
        </w:rPr>
        <w:t>8</w:t>
      </w:r>
      <w:r w:rsidRPr="00A10E8C">
        <w:rPr>
          <w:noProof/>
          <w:sz w:val="28"/>
          <w:szCs w:val="28"/>
        </w:rPr>
        <w:t xml:space="preserve"> </w:t>
      </w:r>
      <w:r w:rsidR="006E6F0C">
        <w:rPr>
          <w:noProof/>
          <w:sz w:val="28"/>
          <w:szCs w:val="28"/>
        </w:rPr>
        <w:t xml:space="preserve">(далее по тексту – Правила) </w:t>
      </w:r>
      <w:r>
        <w:rPr>
          <w:noProof/>
          <w:sz w:val="28"/>
          <w:szCs w:val="28"/>
        </w:rPr>
        <w:t xml:space="preserve">следующие </w:t>
      </w:r>
      <w:r w:rsidRPr="00B216CD">
        <w:rPr>
          <w:noProof/>
          <w:sz w:val="28"/>
          <w:szCs w:val="28"/>
        </w:rPr>
        <w:t>изменения</w:t>
      </w:r>
      <w:r>
        <w:rPr>
          <w:noProof/>
          <w:sz w:val="28"/>
          <w:szCs w:val="28"/>
        </w:rPr>
        <w:t>:</w:t>
      </w:r>
    </w:p>
    <w:p w:rsidR="00EB3889" w:rsidRDefault="00EB3889" w:rsidP="00EB3889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>
        <w:rPr>
          <w:sz w:val="28"/>
          <w:szCs w:val="28"/>
        </w:rPr>
        <w:t>в таблице «Основные виды разрешенного использования земельных участков и объектов капитального строительства»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1. «Зона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27 Правил слова «Коммунальное обслуживание (3.1)» заменить на слова «Обслуживание жилой застройки (2.7)»;</w:t>
      </w:r>
    </w:p>
    <w:p w:rsidR="00EB3889" w:rsidRDefault="00EB3889" w:rsidP="00EB388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1.2.  абзац </w:t>
      </w:r>
      <w:r>
        <w:rPr>
          <w:sz w:val="28"/>
          <w:szCs w:val="28"/>
        </w:rPr>
        <w:t xml:space="preserve">«Вспомогательные виды разрешенного использования» 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356" w:type="dxa"/>
        <w:tblInd w:w="108" w:type="dxa"/>
        <w:tblLook w:val="04A0"/>
      </w:tblPr>
      <w:tblGrid>
        <w:gridCol w:w="2552"/>
        <w:gridCol w:w="6804"/>
      </w:tblGrid>
      <w:tr w:rsidR="00EB3889" w:rsidRPr="00D7193A" w:rsidTr="006E5078">
        <w:tc>
          <w:tcPr>
            <w:tcW w:w="2552" w:type="dxa"/>
          </w:tcPr>
          <w:p w:rsidR="00EB3889" w:rsidRPr="00D7193A" w:rsidRDefault="00EB3889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EB3889" w:rsidRPr="00D7193A" w:rsidRDefault="00EB3889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 xml:space="preserve">Предельные параметры разрешенного строительства, реконструкции объектов </w:t>
            </w:r>
            <w:r w:rsidRPr="00D7193A">
              <w:rPr>
                <w:b/>
                <w:sz w:val="28"/>
                <w:szCs w:val="28"/>
              </w:rPr>
              <w:lastRenderedPageBreak/>
              <w:t>капитального строительства</w:t>
            </w:r>
          </w:p>
        </w:tc>
      </w:tr>
      <w:tr w:rsidR="00EB3889" w:rsidRPr="00D7193A" w:rsidTr="006E5078">
        <w:trPr>
          <w:trHeight w:val="287"/>
        </w:trPr>
        <w:tc>
          <w:tcPr>
            <w:tcW w:w="2552" w:type="dxa"/>
          </w:tcPr>
          <w:p w:rsidR="00EB3889" w:rsidRPr="00D7193A" w:rsidRDefault="00EB3889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D7193A">
              <w:rPr>
                <w:sz w:val="28"/>
                <w:szCs w:val="28"/>
              </w:rPr>
              <w:lastRenderedPageBreak/>
              <w:t>Хранение автотранспорта (2.7.1)</w:t>
            </w:r>
          </w:p>
        </w:tc>
        <w:tc>
          <w:tcPr>
            <w:tcW w:w="6804" w:type="dxa"/>
          </w:tcPr>
          <w:p w:rsidR="00EB3889" w:rsidRPr="00D7193A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7193A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</w:tc>
      </w:tr>
    </w:tbl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noProof/>
          <w:sz w:val="28"/>
          <w:szCs w:val="28"/>
        </w:rPr>
        <w:t>абзац</w:t>
      </w:r>
      <w:r>
        <w:rPr>
          <w:sz w:val="28"/>
          <w:szCs w:val="28"/>
        </w:rPr>
        <w:t xml:space="preserve"> «Условно-разрешенные виды использования земельных участков и объектов капитального строительства»</w:t>
      </w:r>
      <w:r w:rsidRPr="0017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Условно-разрешенные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>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»;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1.4. абзац </w:t>
      </w:r>
      <w:r>
        <w:rPr>
          <w:sz w:val="28"/>
          <w:szCs w:val="28"/>
        </w:rPr>
        <w:t>«Вспомогательные виды разрешенного использования» п. 1 «Зона делового, общественного и коммерческого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EB3889" w:rsidRPr="002C438E" w:rsidTr="006E5078">
        <w:tc>
          <w:tcPr>
            <w:tcW w:w="2660" w:type="dxa"/>
          </w:tcPr>
          <w:p w:rsidR="00EB3889" w:rsidRPr="002C438E" w:rsidRDefault="00EB3889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EB3889" w:rsidRPr="002C438E" w:rsidRDefault="00EB3889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B3889" w:rsidRPr="002C438E" w:rsidTr="006E5078">
        <w:trPr>
          <w:trHeight w:val="287"/>
        </w:trPr>
        <w:tc>
          <w:tcPr>
            <w:tcW w:w="2660" w:type="dxa"/>
          </w:tcPr>
          <w:p w:rsidR="00EB3889" w:rsidRPr="002C438E" w:rsidRDefault="00EB3889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EB3889" w:rsidRPr="002C438E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EB3889" w:rsidRPr="002C438E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2 «Зона размещения объектов социального и коммунально-бытового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>
        <w:rPr>
          <w:sz w:val="28"/>
          <w:szCs w:val="28"/>
          <w:lang w:eastAsia="ar-SA" w:bidi="en-US"/>
        </w:rPr>
        <w:t>2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EB3889" w:rsidRPr="002C438E" w:rsidTr="006E5078">
        <w:tc>
          <w:tcPr>
            <w:tcW w:w="2660" w:type="dxa"/>
          </w:tcPr>
          <w:p w:rsidR="00EB3889" w:rsidRPr="002C438E" w:rsidRDefault="00EB3889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EB3889" w:rsidRPr="002C438E" w:rsidRDefault="00EB3889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B3889" w:rsidRPr="002C438E" w:rsidTr="006E5078">
        <w:trPr>
          <w:trHeight w:val="287"/>
        </w:trPr>
        <w:tc>
          <w:tcPr>
            <w:tcW w:w="2660" w:type="dxa"/>
          </w:tcPr>
          <w:p w:rsidR="00EB3889" w:rsidRPr="002C438E" w:rsidRDefault="00EB3889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EB3889" w:rsidRPr="002C438E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EB3889" w:rsidRPr="002C438E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3 «Зона обслуживания объектов, необходимых для осуществления производственной и предпринимательской деятельности: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О3»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EB3889" w:rsidRPr="002C438E" w:rsidTr="006E5078">
        <w:tc>
          <w:tcPr>
            <w:tcW w:w="2660" w:type="dxa"/>
          </w:tcPr>
          <w:p w:rsidR="00EB3889" w:rsidRPr="002C438E" w:rsidRDefault="00EB3889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EB3889" w:rsidRPr="002C438E" w:rsidRDefault="00EB3889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B3889" w:rsidRPr="002C438E" w:rsidTr="006E5078">
        <w:trPr>
          <w:trHeight w:val="287"/>
        </w:trPr>
        <w:tc>
          <w:tcPr>
            <w:tcW w:w="2660" w:type="dxa"/>
          </w:tcPr>
          <w:p w:rsidR="00EB3889" w:rsidRPr="002C438E" w:rsidRDefault="00EB3889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EB3889" w:rsidRPr="002C438E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EB3889" w:rsidRPr="002C438E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1.7.</w:t>
      </w:r>
      <w:r w:rsidRPr="00B216C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1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инженерной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И»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 установлены»;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2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</w:t>
      </w:r>
      <w:r w:rsidRPr="00360532">
        <w:rPr>
          <w:sz w:val="28"/>
          <w:szCs w:val="28"/>
        </w:rPr>
        <w:t>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</w:t>
      </w:r>
      <w:r>
        <w:rPr>
          <w:sz w:val="28"/>
          <w:szCs w:val="28"/>
        </w:rPr>
        <w:t>Т</w:t>
      </w:r>
      <w:r w:rsidRPr="003605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EB3889" w:rsidRPr="00812EA2" w:rsidTr="006E5078">
        <w:tc>
          <w:tcPr>
            <w:tcW w:w="2660" w:type="dxa"/>
          </w:tcPr>
          <w:p w:rsidR="00EB3889" w:rsidRPr="00812EA2" w:rsidRDefault="00EB3889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EB3889" w:rsidRPr="00812EA2" w:rsidRDefault="00EB3889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B3889" w:rsidRPr="00812EA2" w:rsidTr="006E5078">
        <w:trPr>
          <w:trHeight w:val="287"/>
        </w:trPr>
        <w:tc>
          <w:tcPr>
            <w:tcW w:w="2660" w:type="dxa"/>
          </w:tcPr>
          <w:p w:rsidR="00EB3889" w:rsidRPr="00812EA2" w:rsidRDefault="00EB3889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EB3889" w:rsidRPr="00812EA2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EB3889" w:rsidRPr="00812EA2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EB3889" w:rsidRPr="00E01A15" w:rsidRDefault="00EB3889" w:rsidP="00EB3889">
      <w:pPr>
        <w:pStyle w:val="a8"/>
        <w:ind w:left="-142" w:right="-1" w:firstLine="851"/>
        <w:rPr>
          <w:sz w:val="28"/>
          <w:szCs w:val="28"/>
          <w:lang w:val="ru-RU"/>
        </w:rPr>
      </w:pPr>
      <w:r w:rsidRPr="00A5123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9</w:t>
      </w:r>
      <w:r w:rsidRPr="00A5123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</w:t>
      </w:r>
      <w:r w:rsidRPr="00A5123D">
        <w:rPr>
          <w:sz w:val="28"/>
          <w:szCs w:val="28"/>
          <w:lang w:val="ru-RU"/>
        </w:rPr>
        <w:t>«Вспомогательные виды разрешенного использования»</w:t>
      </w:r>
      <w:r>
        <w:rPr>
          <w:sz w:val="28"/>
          <w:szCs w:val="28"/>
          <w:lang w:val="ru-RU"/>
        </w:rPr>
        <w:t xml:space="preserve"> п. 1 </w:t>
      </w:r>
      <w:r w:rsidRPr="00A512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A5123D">
        <w:rPr>
          <w:sz w:val="28"/>
          <w:szCs w:val="28"/>
          <w:lang w:val="ru-RU"/>
        </w:rPr>
        <w:t>Производственная зона: Кодовое</w:t>
      </w:r>
      <w:r>
        <w:rPr>
          <w:sz w:val="28"/>
          <w:szCs w:val="28"/>
          <w:lang w:val="ru-RU"/>
        </w:rPr>
        <w:t xml:space="preserve"> обозначение зоны (индекс) – 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» </w:t>
      </w:r>
      <w:r w:rsidRPr="00A5123D">
        <w:rPr>
          <w:sz w:val="28"/>
          <w:szCs w:val="28"/>
          <w:lang w:val="ru-RU"/>
        </w:rPr>
        <w:t xml:space="preserve">ст. 30 </w:t>
      </w:r>
      <w:r>
        <w:rPr>
          <w:sz w:val="28"/>
          <w:szCs w:val="28"/>
          <w:lang w:val="ru-RU"/>
        </w:rPr>
        <w:t xml:space="preserve">Правил </w:t>
      </w:r>
      <w:r w:rsidRPr="00A5123D">
        <w:rPr>
          <w:sz w:val="28"/>
          <w:szCs w:val="28"/>
          <w:lang w:val="ru-RU"/>
        </w:rPr>
        <w:t>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9"/>
        <w:tblW w:w="9464" w:type="dxa"/>
        <w:tblLook w:val="04A0"/>
      </w:tblPr>
      <w:tblGrid>
        <w:gridCol w:w="2660"/>
        <w:gridCol w:w="6804"/>
      </w:tblGrid>
      <w:tr w:rsidR="00EB3889" w:rsidRPr="00812EA2" w:rsidTr="006E5078">
        <w:tc>
          <w:tcPr>
            <w:tcW w:w="2660" w:type="dxa"/>
          </w:tcPr>
          <w:p w:rsidR="00EB3889" w:rsidRPr="00812EA2" w:rsidRDefault="00EB3889" w:rsidP="006E507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EB3889" w:rsidRPr="00812EA2" w:rsidRDefault="00EB3889" w:rsidP="006E5078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B3889" w:rsidRPr="00812EA2" w:rsidTr="006E5078">
        <w:trPr>
          <w:trHeight w:val="287"/>
        </w:trPr>
        <w:tc>
          <w:tcPr>
            <w:tcW w:w="2660" w:type="dxa"/>
          </w:tcPr>
          <w:p w:rsidR="00EB3889" w:rsidRPr="00812EA2" w:rsidRDefault="00EB3889" w:rsidP="006E5078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EB3889" w:rsidRPr="00812EA2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EB3889" w:rsidRPr="00812EA2" w:rsidRDefault="00EB3889" w:rsidP="006E507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1.10. абзац «Вспомогательные виды разрешенного использования»</w:t>
      </w:r>
      <w:r w:rsidRPr="00B35E0D">
        <w:rPr>
          <w:sz w:val="28"/>
          <w:szCs w:val="28"/>
        </w:rPr>
        <w:t xml:space="preserve"> </w:t>
      </w:r>
      <w:r>
        <w:rPr>
          <w:sz w:val="28"/>
          <w:szCs w:val="28"/>
        </w:rPr>
        <w:t>ст. 33 Правил изложить в новой редакции следующего содержания:</w:t>
      </w:r>
    </w:p>
    <w:p w:rsidR="00EB3889" w:rsidRDefault="00EB3889" w:rsidP="00EB3889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EB3889" w:rsidRDefault="00EB3889" w:rsidP="00EB3889">
      <w:pPr>
        <w:ind w:left="-142" w:firstLine="85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».</w:t>
      </w:r>
    </w:p>
    <w:p w:rsidR="00D815AA" w:rsidRPr="00B216CD" w:rsidRDefault="00D815AA" w:rsidP="00D815AA">
      <w:pPr>
        <w:ind w:left="-142" w:firstLine="850"/>
        <w:jc w:val="both"/>
        <w:rPr>
          <w:bCs/>
          <w:sz w:val="28"/>
          <w:szCs w:val="28"/>
        </w:rPr>
      </w:pPr>
      <w:r w:rsidRPr="00B216CD">
        <w:rPr>
          <w:sz w:val="28"/>
          <w:szCs w:val="28"/>
        </w:rPr>
        <w:t>2. Настоящее решение обнародовать ________202</w:t>
      </w:r>
      <w:r w:rsidR="006E2571">
        <w:rPr>
          <w:sz w:val="28"/>
          <w:szCs w:val="28"/>
        </w:rPr>
        <w:t>1</w:t>
      </w:r>
      <w:r w:rsidRPr="00B216CD">
        <w:rPr>
          <w:sz w:val="28"/>
          <w:szCs w:val="28"/>
        </w:rPr>
        <w:t xml:space="preserve">г. в специальных местах обнародования, разместить на официальном </w:t>
      </w:r>
      <w:r w:rsidRPr="00240014">
        <w:rPr>
          <w:sz w:val="28"/>
          <w:szCs w:val="28"/>
        </w:rPr>
        <w:t xml:space="preserve">сайте </w:t>
      </w:r>
      <w:hyperlink r:id="rId8" w:history="1">
        <w:r w:rsidRPr="0024001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40014">
          <w:rPr>
            <w:rStyle w:val="a7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24001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sam</w:t>
        </w:r>
        <w:proofErr w:type="spellEnd"/>
        <w:r w:rsidRPr="00240014">
          <w:rPr>
            <w:rStyle w:val="a7"/>
            <w:bCs/>
            <w:color w:val="auto"/>
            <w:sz w:val="28"/>
            <w:szCs w:val="28"/>
            <w:u w:val="none"/>
          </w:rPr>
          <w:t>64.</w:t>
        </w:r>
        <w:proofErr w:type="spellStart"/>
        <w:r w:rsidRPr="00240014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40014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>Самойловского муниципального района в сети «Интернет» и в ФГИС ТП.</w:t>
      </w:r>
    </w:p>
    <w:p w:rsidR="00D815AA" w:rsidRPr="00B216CD" w:rsidRDefault="00D815AA" w:rsidP="00D815AA">
      <w:pPr>
        <w:pStyle w:val="a5"/>
        <w:ind w:firstLine="708"/>
        <w:jc w:val="both"/>
        <w:rPr>
          <w:b w:val="0"/>
          <w:bCs/>
          <w:sz w:val="28"/>
          <w:szCs w:val="28"/>
        </w:rPr>
      </w:pPr>
      <w:r w:rsidRPr="00B216CD">
        <w:rPr>
          <w:b w:val="0"/>
          <w:bCs/>
          <w:sz w:val="28"/>
          <w:szCs w:val="28"/>
        </w:rPr>
        <w:t>3. Настоящее решение вступает в силу со дня официального обнародования.</w:t>
      </w:r>
    </w:p>
    <w:p w:rsidR="00D815AA" w:rsidRPr="00B216CD" w:rsidRDefault="00D815AA" w:rsidP="00D815AA">
      <w:pPr>
        <w:ind w:firstLine="708"/>
        <w:jc w:val="both"/>
        <w:rPr>
          <w:sz w:val="28"/>
          <w:szCs w:val="28"/>
        </w:rPr>
      </w:pPr>
      <w:r w:rsidRPr="00B216CD">
        <w:rPr>
          <w:bCs/>
          <w:sz w:val="28"/>
          <w:szCs w:val="28"/>
        </w:rPr>
        <w:t>4</w:t>
      </w:r>
      <w:r w:rsidRPr="00B216CD">
        <w:rPr>
          <w:b/>
          <w:bCs/>
          <w:sz w:val="28"/>
          <w:szCs w:val="28"/>
        </w:rPr>
        <w:t xml:space="preserve">. </w:t>
      </w:r>
      <w:proofErr w:type="gramStart"/>
      <w:r w:rsidRPr="00B216CD">
        <w:rPr>
          <w:bCs/>
          <w:sz w:val="28"/>
          <w:szCs w:val="28"/>
        </w:rPr>
        <w:t>Контроль за</w:t>
      </w:r>
      <w:proofErr w:type="gramEnd"/>
      <w:r w:rsidRPr="00B216CD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6E2571" w:rsidRPr="00B216CD">
        <w:rPr>
          <w:bCs/>
          <w:sz w:val="28"/>
          <w:szCs w:val="28"/>
        </w:rPr>
        <w:t>к</w:t>
      </w:r>
      <w:r w:rsidR="006E2571" w:rsidRPr="00B216CD">
        <w:rPr>
          <w:sz w:val="28"/>
          <w:szCs w:val="28"/>
        </w:rPr>
        <w:t>омиссию</w:t>
      </w:r>
      <w:r w:rsidR="006E2571" w:rsidRPr="00B216CD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 xml:space="preserve">Муниципального Собрания </w:t>
      </w:r>
      <w:r w:rsidRPr="00B216CD">
        <w:rPr>
          <w:sz w:val="28"/>
          <w:szCs w:val="28"/>
        </w:rPr>
        <w:t>по агропромышленному комплексу и развитию предпринимательства, ЖКХ, вопросам экологии.</w:t>
      </w:r>
    </w:p>
    <w:p w:rsidR="00D815AA" w:rsidRPr="00B216CD" w:rsidRDefault="00D815AA" w:rsidP="00D815AA">
      <w:pPr>
        <w:pStyle w:val="ConsPlusNormal"/>
        <w:ind w:firstLine="709"/>
        <w:jc w:val="both"/>
        <w:rPr>
          <w:sz w:val="28"/>
          <w:szCs w:val="28"/>
        </w:rPr>
      </w:pP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Глава Самойловского </w:t>
      </w:r>
      <w:proofErr w:type="gramStart"/>
      <w:r w:rsidRPr="00B216CD">
        <w:rPr>
          <w:b/>
          <w:sz w:val="28"/>
          <w:szCs w:val="28"/>
        </w:rPr>
        <w:t>муниципального</w:t>
      </w:r>
      <w:proofErr w:type="gramEnd"/>
      <w:r w:rsidRPr="00B216CD">
        <w:rPr>
          <w:b/>
          <w:sz w:val="28"/>
          <w:szCs w:val="28"/>
        </w:rPr>
        <w:t xml:space="preserve">  </w:t>
      </w: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района Саратовской области                                                  М.А. Мельников</w:t>
      </w:r>
    </w:p>
    <w:p w:rsidR="00D815AA" w:rsidRPr="00B216CD" w:rsidRDefault="00D815AA" w:rsidP="00D815AA">
      <w:pPr>
        <w:rPr>
          <w:b/>
          <w:sz w:val="28"/>
          <w:szCs w:val="28"/>
        </w:rPr>
      </w:pP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Председатель Муниципального Собрания</w:t>
      </w:r>
    </w:p>
    <w:p w:rsidR="00D815AA" w:rsidRPr="00B216CD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Самойловского муниципального района </w:t>
      </w:r>
    </w:p>
    <w:p w:rsidR="00000726" w:rsidRDefault="00D815AA" w:rsidP="00D815AA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Саратовской области                                                                А.А. Спиваков</w:t>
      </w:r>
    </w:p>
    <w:p w:rsidR="00000726" w:rsidRDefault="00000726" w:rsidP="00000726">
      <w:pPr>
        <w:jc w:val="center"/>
        <w:rPr>
          <w:sz w:val="28"/>
          <w:szCs w:val="28"/>
        </w:rPr>
      </w:pPr>
    </w:p>
    <w:sectPr w:rsidR="00000726" w:rsidSect="005F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66F6E"/>
    <w:multiLevelType w:val="hybridMultilevel"/>
    <w:tmpl w:val="62AAB3D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913D38"/>
    <w:multiLevelType w:val="hybridMultilevel"/>
    <w:tmpl w:val="9BE62F9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15AA"/>
    <w:rsid w:val="00000726"/>
    <w:rsid w:val="000C2777"/>
    <w:rsid w:val="00135E15"/>
    <w:rsid w:val="00237E90"/>
    <w:rsid w:val="00240014"/>
    <w:rsid w:val="002C414C"/>
    <w:rsid w:val="002C438E"/>
    <w:rsid w:val="002E4830"/>
    <w:rsid w:val="00307581"/>
    <w:rsid w:val="00334378"/>
    <w:rsid w:val="00376E79"/>
    <w:rsid w:val="00395FA3"/>
    <w:rsid w:val="0056597F"/>
    <w:rsid w:val="005F2551"/>
    <w:rsid w:val="00615208"/>
    <w:rsid w:val="006E2571"/>
    <w:rsid w:val="006E6F0C"/>
    <w:rsid w:val="007270AE"/>
    <w:rsid w:val="00865125"/>
    <w:rsid w:val="00885689"/>
    <w:rsid w:val="008F6AE7"/>
    <w:rsid w:val="009357AB"/>
    <w:rsid w:val="00AB3804"/>
    <w:rsid w:val="00B0486E"/>
    <w:rsid w:val="00B42F44"/>
    <w:rsid w:val="00B506F0"/>
    <w:rsid w:val="00C04063"/>
    <w:rsid w:val="00C3662C"/>
    <w:rsid w:val="00C4170B"/>
    <w:rsid w:val="00CD6036"/>
    <w:rsid w:val="00D645A0"/>
    <w:rsid w:val="00D815AA"/>
    <w:rsid w:val="00DD42D2"/>
    <w:rsid w:val="00DE0D65"/>
    <w:rsid w:val="00EB3889"/>
    <w:rsid w:val="00FE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A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15A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15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D815AA"/>
    <w:rPr>
      <w:b/>
      <w:sz w:val="32"/>
    </w:rPr>
  </w:style>
  <w:style w:type="paragraph" w:styleId="a4">
    <w:name w:val="Title"/>
    <w:basedOn w:val="a"/>
    <w:link w:val="a3"/>
    <w:qFormat/>
    <w:rsid w:val="00D815AA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D8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aliases w:val=" Знак"/>
    <w:basedOn w:val="a"/>
    <w:link w:val="a6"/>
    <w:qFormat/>
    <w:rsid w:val="00D815AA"/>
    <w:pPr>
      <w:jc w:val="center"/>
    </w:pPr>
    <w:rPr>
      <w:b/>
      <w:sz w:val="44"/>
    </w:rPr>
  </w:style>
  <w:style w:type="character" w:customStyle="1" w:styleId="a6">
    <w:name w:val="Подзаголовок Знак"/>
    <w:aliases w:val=" Знак Знак"/>
    <w:basedOn w:val="a0"/>
    <w:link w:val="a5"/>
    <w:rsid w:val="00D815A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rsid w:val="00D815AA"/>
    <w:rPr>
      <w:color w:val="0000FF"/>
      <w:u w:val="single"/>
    </w:rPr>
  </w:style>
  <w:style w:type="paragraph" w:customStyle="1" w:styleId="a8">
    <w:name w:val="Обычный текст"/>
    <w:basedOn w:val="a"/>
    <w:qFormat/>
    <w:rsid w:val="00D815AA"/>
    <w:pPr>
      <w:ind w:firstLine="709"/>
      <w:jc w:val="both"/>
    </w:pPr>
    <w:rPr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D815AA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D815AA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D815AA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1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6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2021-01-19T12:54:00Z</cp:lastPrinted>
  <dcterms:created xsi:type="dcterms:W3CDTF">2020-12-21T07:32:00Z</dcterms:created>
  <dcterms:modified xsi:type="dcterms:W3CDTF">2021-01-20T05:16:00Z</dcterms:modified>
</cp:coreProperties>
</file>