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4C27" w14:textId="77777777" w:rsidR="005311E7" w:rsidRDefault="003C6C56" w:rsidP="00596969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0B5F9A92" w14:textId="0E7B34C9" w:rsidR="005311E7" w:rsidRPr="005311E7" w:rsidRDefault="005311E7" w:rsidP="005311E7">
      <w:pPr>
        <w:pStyle w:val="ConsPlusTitle"/>
        <w:keepNext/>
        <w:keepLines/>
        <w:widowControl/>
        <w:autoSpaceDE/>
        <w:autoSpaceDN/>
        <w:adjustRightInd/>
        <w:jc w:val="center"/>
        <w:rPr>
          <w:bCs w:val="0"/>
          <w:sz w:val="28"/>
          <w:szCs w:val="28"/>
        </w:rPr>
      </w:pPr>
      <w:r w:rsidRPr="005311E7">
        <w:rPr>
          <w:bCs w:val="0"/>
          <w:sz w:val="28"/>
          <w:szCs w:val="28"/>
        </w:rPr>
        <w:t>Памятка</w:t>
      </w:r>
    </w:p>
    <w:p w14:paraId="02490D9B" w14:textId="77777777" w:rsidR="005311E7" w:rsidRDefault="005311E7" w:rsidP="00596969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</w:p>
    <w:p w14:paraId="2DA32990" w14:textId="67E169B1" w:rsidR="00540D18" w:rsidRDefault="00540D18" w:rsidP="00596969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Причиной ДТП </w:t>
      </w:r>
      <w:r w:rsidR="005311E7">
        <w:rPr>
          <w:b w:val="0"/>
          <w:sz w:val="28"/>
          <w:szCs w:val="28"/>
        </w:rPr>
        <w:t xml:space="preserve">на железнодорожных переездах является </w:t>
      </w:r>
      <w:r>
        <w:rPr>
          <w:b w:val="0"/>
          <w:sz w:val="28"/>
          <w:szCs w:val="28"/>
        </w:rPr>
        <w:t>нарушение водителями автомобилей требований пункта 15.3 правил дорожного</w:t>
      </w:r>
      <w:r w:rsidR="00596969">
        <w:rPr>
          <w:b w:val="0"/>
          <w:sz w:val="28"/>
          <w:szCs w:val="28"/>
        </w:rPr>
        <w:t xml:space="preserve"> движения Российской Федерации: </w:t>
      </w:r>
    </w:p>
    <w:p w14:paraId="677E44D7" w14:textId="77777777" w:rsidR="00596969" w:rsidRDefault="00596969" w:rsidP="00596969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«15.3. </w:t>
      </w:r>
      <w:r w:rsidRPr="00596969">
        <w:rPr>
          <w:sz w:val="28"/>
          <w:szCs w:val="28"/>
        </w:rPr>
        <w:t>Запрещается выезжать на переезд</w:t>
      </w:r>
      <w:r>
        <w:rPr>
          <w:b w:val="0"/>
          <w:sz w:val="28"/>
          <w:szCs w:val="28"/>
        </w:rPr>
        <w:t>:</w:t>
      </w:r>
    </w:p>
    <w:p w14:paraId="7223C98A" w14:textId="77777777" w:rsidR="00596969" w:rsidRDefault="00596969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при закрытом или начинающем закрываться шлагбауме (независимо от сигнала светофора);</w:t>
      </w:r>
    </w:p>
    <w:p w14:paraId="61F7A060" w14:textId="77777777" w:rsidR="00596969" w:rsidRDefault="00596969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при запрещающем сигнале светофора (независимо от положения шлагбаума);</w:t>
      </w:r>
    </w:p>
    <w:p w14:paraId="73D07CC8" w14:textId="77777777" w:rsidR="00596969" w:rsidRDefault="00596969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при запрещающем сигнале дежурного по переезду;</w:t>
      </w:r>
    </w:p>
    <w:p w14:paraId="204FF2CE" w14:textId="77777777" w:rsidR="00596969" w:rsidRDefault="00596969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если за переездом образовался затор, который вынудит водителя остановится на переезде;</w:t>
      </w:r>
    </w:p>
    <w:p w14:paraId="36227CE9" w14:textId="77777777" w:rsidR="00596969" w:rsidRDefault="00596969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если к переезду в пределах видимости приближается поезд (локомотив, дрезина);</w:t>
      </w:r>
    </w:p>
    <w:p w14:paraId="641ED9B3" w14:textId="77777777" w:rsidR="002C5163" w:rsidRDefault="002C5163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Кроме того, запрещается:</w:t>
      </w:r>
    </w:p>
    <w:p w14:paraId="0E9286D1" w14:textId="77777777" w:rsidR="002C5163" w:rsidRDefault="002C5163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объезжать с выездом на полосу встречного движения стоящие перед переездом транспортные средства;</w:t>
      </w:r>
    </w:p>
    <w:p w14:paraId="264AAAC9" w14:textId="77777777" w:rsidR="002C5163" w:rsidRDefault="002C5163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самовольно открывать шлагбаум;</w:t>
      </w:r>
    </w:p>
    <w:p w14:paraId="1986B6F7" w14:textId="77777777" w:rsidR="002C5163" w:rsidRDefault="002C5163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провозить через переезд в нетранспортном положении сельскохозяйственные, дорожные, строительные и другие машины и механизмы;</w:t>
      </w:r>
    </w:p>
    <w:p w14:paraId="6025E251" w14:textId="77777777" w:rsidR="002C5163" w:rsidRDefault="002C5163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без разрешения начальника дистанции пути железной дороги движение тихоходных машин,</w:t>
      </w:r>
      <w:r w:rsidR="006D414A">
        <w:rPr>
          <w:b w:val="0"/>
          <w:sz w:val="28"/>
          <w:szCs w:val="28"/>
        </w:rPr>
        <w:t xml:space="preserve"> скорость которых менее 8 км/ч, </w:t>
      </w:r>
      <w:r>
        <w:rPr>
          <w:b w:val="0"/>
          <w:sz w:val="28"/>
          <w:szCs w:val="28"/>
        </w:rPr>
        <w:t xml:space="preserve"> а так же тракторных саней-волокуш.»</w:t>
      </w:r>
    </w:p>
    <w:p w14:paraId="28682D4C" w14:textId="77777777" w:rsidR="00596969" w:rsidRDefault="00A45B58" w:rsidP="00540D18">
      <w:pPr>
        <w:pStyle w:val="ConsPlusTitle"/>
        <w:keepNext/>
        <w:keepLines/>
        <w:widowControl/>
        <w:autoSpaceDE/>
        <w:autoSpaceDN/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C5163">
        <w:rPr>
          <w:b w:val="0"/>
          <w:sz w:val="28"/>
          <w:szCs w:val="28"/>
        </w:rPr>
        <w:t>Обращаем особое внимание водителей автотранспортных средств на тяжесть последствий ДТП, персональную ответственность водителей за нарушение ПДД при проезде через железнодорожные переезды и наказание за допущенные нарушения.</w:t>
      </w:r>
    </w:p>
    <w:sectPr w:rsidR="00596969" w:rsidSect="002C51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3"/>
    <w:rsid w:val="00044DB4"/>
    <w:rsid w:val="0024353F"/>
    <w:rsid w:val="002C5163"/>
    <w:rsid w:val="003C6C56"/>
    <w:rsid w:val="005311E7"/>
    <w:rsid w:val="00533AC0"/>
    <w:rsid w:val="00540D18"/>
    <w:rsid w:val="00566768"/>
    <w:rsid w:val="00596969"/>
    <w:rsid w:val="005B325F"/>
    <w:rsid w:val="00630166"/>
    <w:rsid w:val="006D414A"/>
    <w:rsid w:val="00772E5A"/>
    <w:rsid w:val="0081783C"/>
    <w:rsid w:val="008C5A69"/>
    <w:rsid w:val="008E45FE"/>
    <w:rsid w:val="009343E3"/>
    <w:rsid w:val="0094340E"/>
    <w:rsid w:val="00A45B58"/>
    <w:rsid w:val="00AC4ADE"/>
    <w:rsid w:val="00AF73BD"/>
    <w:rsid w:val="00B334D1"/>
    <w:rsid w:val="00C9746F"/>
    <w:rsid w:val="00CB636D"/>
    <w:rsid w:val="00CE7D12"/>
    <w:rsid w:val="00E06EB5"/>
    <w:rsid w:val="00E150A7"/>
    <w:rsid w:val="00E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A975"/>
  <w15:docId w15:val="{FBBF1897-86B6-41EA-BAB7-DDA3AB9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40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ADM03</cp:lastModifiedBy>
  <cp:revision>2</cp:revision>
  <cp:lastPrinted>2019-06-26T08:51:00Z</cp:lastPrinted>
  <dcterms:created xsi:type="dcterms:W3CDTF">2020-06-05T12:38:00Z</dcterms:created>
  <dcterms:modified xsi:type="dcterms:W3CDTF">2020-06-05T12:38:00Z</dcterms:modified>
</cp:coreProperties>
</file>