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376" w:rsidRPr="007F645C" w:rsidRDefault="008A2D52" w:rsidP="007F645C">
      <w:pPr>
        <w:ind w:left="4253"/>
        <w:jc w:val="both"/>
      </w:pPr>
      <w:r>
        <w:t>Приложение № 6</w:t>
      </w:r>
      <w:r w:rsidR="0074374C" w:rsidRPr="007F645C">
        <w:t xml:space="preserve"> </w:t>
      </w:r>
    </w:p>
    <w:p w:rsidR="0074374C" w:rsidRPr="007F645C" w:rsidRDefault="0074374C" w:rsidP="007F645C">
      <w:pPr>
        <w:ind w:left="4253"/>
        <w:jc w:val="both"/>
      </w:pPr>
      <w:r w:rsidRPr="007F645C">
        <w:t>к решению Сельского Совета</w:t>
      </w:r>
    </w:p>
    <w:p w:rsidR="0074374C" w:rsidRPr="007F645C" w:rsidRDefault="0074374C" w:rsidP="007F645C">
      <w:pPr>
        <w:ind w:left="4253"/>
        <w:jc w:val="both"/>
      </w:pPr>
      <w:r w:rsidRPr="007F645C">
        <w:t>Святославского муниципального образования</w:t>
      </w:r>
    </w:p>
    <w:p w:rsidR="00F406F8" w:rsidRDefault="0074374C" w:rsidP="00F406F8">
      <w:pPr>
        <w:spacing w:line="237" w:lineRule="auto"/>
        <w:ind w:left="4253"/>
        <w:rPr>
          <w:szCs w:val="28"/>
        </w:rPr>
      </w:pPr>
      <w:r w:rsidRPr="007F645C">
        <w:t>Самойловского муниципального района</w:t>
      </w:r>
      <w:r w:rsidR="00F406F8">
        <w:t xml:space="preserve"> </w:t>
      </w:r>
      <w:r w:rsidR="00F406F8">
        <w:rPr>
          <w:szCs w:val="28"/>
        </w:rPr>
        <w:t>Саратовской области</w:t>
      </w:r>
    </w:p>
    <w:p w:rsidR="0074374C" w:rsidRPr="007F645C" w:rsidRDefault="007F645C" w:rsidP="007F645C">
      <w:pPr>
        <w:ind w:left="4253"/>
        <w:jc w:val="both"/>
      </w:pPr>
      <w:r w:rsidRPr="007F645C">
        <w:t xml:space="preserve">№  </w:t>
      </w:r>
      <w:r w:rsidR="000D6AD6" w:rsidRPr="007F645C">
        <w:t>о</w:t>
      </w:r>
      <w:r w:rsidR="0074374C" w:rsidRPr="007F645C">
        <w:t xml:space="preserve">т </w:t>
      </w:r>
      <w:r w:rsidRPr="007F645C">
        <w:t>.12.20</w:t>
      </w:r>
      <w:r w:rsidR="00DE61B5">
        <w:t>2</w:t>
      </w:r>
      <w:r w:rsidR="00E34BD7">
        <w:t>2</w:t>
      </w:r>
      <w:r w:rsidRPr="007F645C">
        <w:t>г.</w:t>
      </w:r>
      <w:r w:rsidR="0074374C" w:rsidRPr="007F645C">
        <w:t xml:space="preserve"> </w:t>
      </w:r>
    </w:p>
    <w:p w:rsidR="0074374C" w:rsidRDefault="0074374C" w:rsidP="0074374C">
      <w:pPr>
        <w:ind w:firstLine="6840"/>
        <w:jc w:val="both"/>
        <w:rPr>
          <w:sz w:val="28"/>
          <w:szCs w:val="28"/>
        </w:rPr>
      </w:pPr>
    </w:p>
    <w:p w:rsidR="0074374C" w:rsidRDefault="0074374C" w:rsidP="00317376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74374C" w:rsidRDefault="0074374C" w:rsidP="00317376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 Святославского муниципального образования на осуществление полномочий администрацией по формированию, учету, исполнению бюджета в соответствии с заключенными соглашениями.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определяет порядок предоставления межбюджетных трансфертов, передаваемых Самойловскому муниципальному району из бюджета Святославского муниципального образования на осуществление полномочий администрацией по формированию, учету, исполнению бюджета в соответствии с заключенным соглашением (далее - межбюджетные трансферты).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Межбюджетные трансферты предоставляются Самойловскому муниципальному району в соответствии со сводной бюджетной росписью расходов Святославского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Распределение бюджетных расходов по Святославскому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74374C" w:rsidRDefault="0074374C" w:rsidP="0074374C">
      <w:pPr>
        <w:ind w:left="720"/>
        <w:jc w:val="both"/>
        <w:rPr>
          <w:sz w:val="28"/>
          <w:szCs w:val="28"/>
        </w:rPr>
      </w:pPr>
    </w:p>
    <w:p w:rsidR="0074374C" w:rsidRDefault="0074374C" w:rsidP="0074374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БР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>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1/7, где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- доля бюджетных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муниципального образования района по формированию, учету, исполнению бюджета на обеспечение деятельности штатных единиц работников администрации Самойловского муниципального района;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БР – бюджетные расходы на оплату труда с начислениями и прочие расходы работников администрации Самойловского муниципального района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16"/>
          <w:szCs w:val="16"/>
          <w:lang w:val="en-US"/>
        </w:rPr>
        <w:t>j</w:t>
      </w:r>
      <w:r>
        <w:rPr>
          <w:sz w:val="28"/>
          <w:szCs w:val="28"/>
        </w:rPr>
        <w:t xml:space="preserve"> – численность штатных работников администрации Самойловского муниципального района на 1 января текущего года.</w:t>
      </w:r>
    </w:p>
    <w:p w:rsidR="0074374C" w:rsidRDefault="0074374C" w:rsidP="0074374C">
      <w:pPr>
        <w:ind w:left="720"/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Святославского 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E34BD7">
        <w:rPr>
          <w:sz w:val="28"/>
          <w:szCs w:val="28"/>
        </w:rPr>
        <w:t xml:space="preserve">0310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5. Администрация Самойловского муниципального района предоставляет заявку-отчет администрации Святославского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муниципального района из бюджета Святославского муниципального образования на осуществление полномочий</w:t>
      </w:r>
      <w:r w:rsidR="0031737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по формированию, учету, исполнению бюджета в соответствии с заключенными соглашениями по следующей форме:</w:t>
      </w:r>
    </w:p>
    <w:p w:rsidR="0074374C" w:rsidRDefault="0074374C" w:rsidP="0074374C">
      <w:pPr>
        <w:jc w:val="center"/>
        <w:rPr>
          <w:sz w:val="28"/>
          <w:szCs w:val="28"/>
        </w:rPr>
      </w:pPr>
    </w:p>
    <w:p w:rsidR="0074374C" w:rsidRDefault="0074374C" w:rsidP="007437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на предоставление межбюджетных трансфертов, передаваемых бюджету Самойловского муниципального района из бюджета Святославского муниципального образования на осуществление полномочий администрацией по формированию, учету, исполнению бюджета в соответствии с заключенными соглашениями на 20</w:t>
      </w:r>
      <w:r w:rsidR="003723CE">
        <w:rPr>
          <w:sz w:val="28"/>
          <w:szCs w:val="28"/>
        </w:rPr>
        <w:t>2</w:t>
      </w:r>
      <w:r w:rsidR="00E2778D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E2778D">
        <w:rPr>
          <w:sz w:val="28"/>
          <w:szCs w:val="28"/>
        </w:rPr>
        <w:t>6</w:t>
      </w:r>
      <w:r>
        <w:rPr>
          <w:sz w:val="28"/>
          <w:szCs w:val="28"/>
        </w:rPr>
        <w:t xml:space="preserve"> годы.</w:t>
      </w:r>
    </w:p>
    <w:p w:rsidR="0074374C" w:rsidRDefault="0074374C" w:rsidP="00317376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1703"/>
        <w:gridCol w:w="920"/>
        <w:gridCol w:w="921"/>
        <w:gridCol w:w="1094"/>
        <w:gridCol w:w="1313"/>
      </w:tblGrid>
      <w:tr w:rsidR="0074374C" w:rsidTr="0074374C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межбюджетных трансфертов, предусмотренных в бюджете Святославского МО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средств из бюджета Святославского МО с начала года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74374C" w:rsidTr="0074374C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4C" w:rsidRDefault="0074374C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4C" w:rsidRDefault="0074374C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B5" w:rsidRDefault="0074374C" w:rsidP="00DE6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на период с начала 20</w:t>
            </w:r>
            <w:bookmarkStart w:id="0" w:name="_GoBack"/>
            <w:bookmarkEnd w:id="0"/>
            <w:r w:rsidR="003723CE">
              <w:rPr>
                <w:sz w:val="20"/>
                <w:szCs w:val="20"/>
              </w:rPr>
              <w:t>2</w:t>
            </w:r>
            <w:r w:rsidR="00E2778D">
              <w:rPr>
                <w:sz w:val="20"/>
                <w:szCs w:val="20"/>
              </w:rPr>
              <w:t>4</w:t>
            </w:r>
          </w:p>
          <w:p w:rsidR="0074374C" w:rsidRDefault="0074374C" w:rsidP="00DE6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4C" w:rsidRDefault="0074374C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4C" w:rsidRDefault="0074374C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4C" w:rsidRDefault="0074374C">
            <w:pPr>
              <w:rPr>
                <w:sz w:val="20"/>
                <w:szCs w:val="20"/>
              </w:rPr>
            </w:pPr>
          </w:p>
        </w:tc>
      </w:tr>
      <w:tr w:rsidR="0074374C" w:rsidTr="007437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4374C" w:rsidTr="007437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5C114B" w:rsidRDefault="005C114B"/>
    <w:sectPr w:rsidR="005C114B" w:rsidSect="005C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74C"/>
    <w:rsid w:val="000D6AD6"/>
    <w:rsid w:val="001623B4"/>
    <w:rsid w:val="002E6A8F"/>
    <w:rsid w:val="00317376"/>
    <w:rsid w:val="003723CE"/>
    <w:rsid w:val="005C114B"/>
    <w:rsid w:val="006271F4"/>
    <w:rsid w:val="0074374C"/>
    <w:rsid w:val="00786A01"/>
    <w:rsid w:val="007F645C"/>
    <w:rsid w:val="008A2D52"/>
    <w:rsid w:val="00AD5BC6"/>
    <w:rsid w:val="00B927D5"/>
    <w:rsid w:val="00C65942"/>
    <w:rsid w:val="00C869E4"/>
    <w:rsid w:val="00D638B2"/>
    <w:rsid w:val="00D9455F"/>
    <w:rsid w:val="00DB70FE"/>
    <w:rsid w:val="00DE61B5"/>
    <w:rsid w:val="00E2778D"/>
    <w:rsid w:val="00E34BD7"/>
    <w:rsid w:val="00F40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94DE5-921E-4BE2-B9BE-F0AC30A1A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570</Words>
  <Characters>3255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14</cp:revision>
  <dcterms:created xsi:type="dcterms:W3CDTF">2017-11-15T10:30:00Z</dcterms:created>
  <dcterms:modified xsi:type="dcterms:W3CDTF">2023-10-17T11:55:00Z</dcterms:modified>
</cp:coreProperties>
</file>